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9A" w:rsidRDefault="00EE5C66">
      <w:r w:rsidRPr="00EE5C66">
        <w:rPr>
          <w:noProof/>
          <w:lang w:eastAsia="ru-RU"/>
        </w:rPr>
        <w:drawing>
          <wp:inline distT="0" distB="0" distL="0" distR="0">
            <wp:extent cx="5940425" cy="8175607"/>
            <wp:effectExtent l="19050" t="0" r="3175" b="0"/>
            <wp:docPr id="1" name="Рисунок 1" descr="C:\Documents and Settings\User\Рабочий стол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C66" w:rsidRDefault="00EE5C66"/>
    <w:p w:rsidR="00EE5C66" w:rsidRDefault="00EE5C66"/>
    <w:p w:rsidR="00EE5C66" w:rsidRDefault="00EE5C66" w:rsidP="00EE5C66">
      <w:pPr>
        <w:spacing w:line="360" w:lineRule="auto"/>
        <w:rPr>
          <w:b/>
          <w:sz w:val="24"/>
          <w:szCs w:val="24"/>
        </w:rPr>
      </w:pP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C66">
        <w:rPr>
          <w:rFonts w:ascii="Times New Roman" w:hAnsi="Times New Roman" w:cs="Times New Roman"/>
          <w:b/>
          <w:sz w:val="24"/>
          <w:szCs w:val="24"/>
        </w:rPr>
        <w:lastRenderedPageBreak/>
        <w:t>1. Цель и задачи реализации программы</w:t>
      </w: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>1.1. Организовать деятельность участников образовательных отношений по обеспечению успешного усвоения основной образовательной программы основного общего образования учащимися, имеющими низкую учебную мотивацию.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>1.2. Выявить учащихся, имеющих низкую учебную мотивацию.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1.3. Создать условия для эффективного обучения и развития учащихся с низкими </w:t>
      </w:r>
      <w:r w:rsidRPr="00EE5C66">
        <w:rPr>
          <w:rFonts w:ascii="Times New Roman" w:hAnsi="Times New Roman" w:cs="Times New Roman"/>
          <w:sz w:val="24"/>
          <w:szCs w:val="24"/>
        </w:rPr>
        <w:br/>
        <w:t>учебными возможностями.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1.4. Обеспечить взаимодействие всех участников образовательных отношений, </w:t>
      </w:r>
      <w:r w:rsidRPr="00EE5C66">
        <w:rPr>
          <w:rFonts w:ascii="Times New Roman" w:hAnsi="Times New Roman" w:cs="Times New Roman"/>
          <w:sz w:val="24"/>
          <w:szCs w:val="24"/>
        </w:rPr>
        <w:br/>
        <w:t>чтобы повысить учебную мотивацию школьников.</w:t>
      </w: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1.5.Организовать контроль образовательных результатов учащихся с низкой </w:t>
      </w:r>
      <w:r w:rsidRPr="00EE5C66">
        <w:rPr>
          <w:rFonts w:ascii="Times New Roman" w:hAnsi="Times New Roman" w:cs="Times New Roman"/>
          <w:sz w:val="24"/>
          <w:szCs w:val="24"/>
        </w:rPr>
        <w:br/>
        <w:t>учебной мотивацией</w:t>
      </w:r>
    </w:p>
    <w:p w:rsidR="00EE5C66" w:rsidRPr="00EE5C66" w:rsidRDefault="00EE5C66" w:rsidP="00EE5C66">
      <w:pPr>
        <w:pStyle w:val="a5"/>
        <w:ind w:left="0"/>
        <w:rPr>
          <w:b/>
          <w:sz w:val="24"/>
          <w:szCs w:val="24"/>
        </w:rPr>
      </w:pPr>
    </w:p>
    <w:p w:rsidR="00EE5C66" w:rsidRPr="00EE5C66" w:rsidRDefault="00EE5C66" w:rsidP="00EE5C66">
      <w:pPr>
        <w:pStyle w:val="a5"/>
        <w:spacing w:line="276" w:lineRule="auto"/>
        <w:ind w:left="0"/>
        <w:rPr>
          <w:b/>
          <w:sz w:val="24"/>
          <w:szCs w:val="24"/>
        </w:rPr>
      </w:pPr>
      <w:r w:rsidRPr="00EE5C66">
        <w:rPr>
          <w:b/>
          <w:sz w:val="24"/>
          <w:szCs w:val="24"/>
        </w:rPr>
        <w:t>2. Целевые показатели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>2.1. повышение качества образовательных результатов;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 xml:space="preserve">2.2. организация коммуникативной педагогической среды, способствующей </w:t>
      </w:r>
      <w:r w:rsidRPr="00EE5C66">
        <w:rPr>
          <w:sz w:val="24"/>
          <w:szCs w:val="24"/>
        </w:rPr>
        <w:br/>
        <w:t xml:space="preserve">проявлению индивидуальности каждого ученика, самореализации и </w:t>
      </w:r>
      <w:r w:rsidRPr="00EE5C66">
        <w:rPr>
          <w:sz w:val="24"/>
          <w:szCs w:val="24"/>
        </w:rPr>
        <w:br/>
        <w:t>саморазвитию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2.3.повышение уровня предметных и метапредметных образовательных </w:t>
      </w:r>
      <w:r w:rsidRPr="00EE5C66">
        <w:rPr>
          <w:rFonts w:ascii="Times New Roman" w:hAnsi="Times New Roman" w:cs="Times New Roman"/>
          <w:sz w:val="24"/>
          <w:szCs w:val="24"/>
        </w:rPr>
        <w:br/>
        <w:t>результатов;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2.4.увеличение показателей среднего балла государственной итоговой </w:t>
      </w:r>
      <w:r w:rsidRPr="00EE5C66">
        <w:rPr>
          <w:rFonts w:ascii="Times New Roman" w:hAnsi="Times New Roman" w:cs="Times New Roman"/>
          <w:sz w:val="24"/>
          <w:szCs w:val="24"/>
        </w:rPr>
        <w:br/>
        <w:t>аттестации;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>2.5. увеличение числа участников, призеров, победителей олимпиад и конкурсов;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 xml:space="preserve">2.6.  увеличение числа обучающихся, занимающихся в кружках и секциях </w:t>
      </w:r>
      <w:r w:rsidRPr="00EE5C66">
        <w:rPr>
          <w:sz w:val="24"/>
          <w:szCs w:val="24"/>
        </w:rPr>
        <w:br/>
        <w:t>дополнительного образования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b/>
          <w:sz w:val="24"/>
          <w:szCs w:val="24"/>
        </w:rPr>
      </w:pPr>
      <w:r w:rsidRPr="00EE5C66">
        <w:rPr>
          <w:b/>
          <w:sz w:val="24"/>
          <w:szCs w:val="24"/>
        </w:rPr>
        <w:t>3. Методы сбора и обработки информации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>3.1.Наблюдение за учащимися.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>3.2. Посещение уроков.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>3.3. Анализ документации.</w:t>
      </w: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C66">
        <w:rPr>
          <w:rFonts w:ascii="Times New Roman" w:hAnsi="Times New Roman" w:cs="Times New Roman"/>
          <w:b/>
          <w:sz w:val="24"/>
          <w:szCs w:val="24"/>
        </w:rPr>
        <w:t>4. Сроки реализации программы</w:t>
      </w:r>
      <w:r w:rsidRPr="00EE5C66">
        <w:rPr>
          <w:rFonts w:ascii="Times New Roman" w:hAnsi="Times New Roman" w:cs="Times New Roman"/>
          <w:b/>
          <w:sz w:val="24"/>
          <w:szCs w:val="24"/>
        </w:rPr>
        <w:tab/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C66">
        <w:rPr>
          <w:rFonts w:ascii="Times New Roman" w:hAnsi="Times New Roman" w:cs="Times New Roman"/>
          <w:b/>
          <w:sz w:val="24"/>
          <w:szCs w:val="24"/>
        </w:rPr>
        <w:t>5. Меры/мероприятия по достижению цели и задач</w:t>
      </w:r>
      <w:r w:rsidRPr="00EE5C66">
        <w:rPr>
          <w:rFonts w:ascii="Times New Roman" w:hAnsi="Times New Roman" w:cs="Times New Roman"/>
          <w:b/>
          <w:sz w:val="24"/>
          <w:szCs w:val="24"/>
        </w:rPr>
        <w:tab/>
      </w:r>
    </w:p>
    <w:p w:rsidR="00432FFB" w:rsidRPr="008B3976" w:rsidRDefault="00432FFB" w:rsidP="00432FFB">
      <w:pPr>
        <w:pStyle w:val="ab"/>
        <w:rPr>
          <w:rFonts w:ascii="Times New Roman" w:hAnsi="Times New Roman" w:cs="Times New Roman"/>
          <w:sz w:val="24"/>
          <w:szCs w:val="24"/>
        </w:rPr>
      </w:pPr>
      <w:r w:rsidRPr="008B3976">
        <w:rPr>
          <w:rFonts w:ascii="Times New Roman" w:hAnsi="Times New Roman" w:cs="Times New Roman"/>
          <w:sz w:val="24"/>
          <w:szCs w:val="24"/>
        </w:rPr>
        <w:t>Перечень мероприятий представлен в «дорожной карте» (приложение)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b/>
          <w:sz w:val="24"/>
          <w:szCs w:val="24"/>
        </w:rPr>
      </w:pPr>
      <w:r w:rsidRPr="00EE5C66">
        <w:rPr>
          <w:b/>
          <w:sz w:val="24"/>
          <w:szCs w:val="24"/>
        </w:rPr>
        <w:t>6. Ожидаемые конечные результаты реализации программы</w:t>
      </w:r>
    </w:p>
    <w:p w:rsidR="00EE5C66" w:rsidRPr="00EE5C66" w:rsidRDefault="00EE5C66" w:rsidP="00EE5C6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6.1. Повысится уровень мотивации к обучению и целенаправленной познавательной деятельности </w:t>
      </w:r>
      <w:r w:rsidRPr="00EE5C66">
        <w:rPr>
          <w:rFonts w:ascii="Times New Roman" w:hAnsi="Times New Roman" w:cs="Times New Roman"/>
          <w:sz w:val="24"/>
          <w:szCs w:val="24"/>
        </w:rPr>
        <w:br/>
        <w:t>учащихся.</w:t>
      </w:r>
    </w:p>
    <w:p w:rsidR="00EE5C66" w:rsidRPr="00EE5C66" w:rsidRDefault="00EE5C66" w:rsidP="00EE5C6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6.2. Повысится уровень предметных и метапредметных результатов учебной деятельности по итогам </w:t>
      </w:r>
      <w:r w:rsidRPr="00EE5C66">
        <w:rPr>
          <w:rFonts w:ascii="Times New Roman" w:hAnsi="Times New Roman" w:cs="Times New Roman"/>
          <w:sz w:val="24"/>
          <w:szCs w:val="24"/>
        </w:rPr>
        <w:br/>
        <w:t>промежуточной аттестации.</w:t>
      </w:r>
    </w:p>
    <w:p w:rsidR="00EE5C66" w:rsidRPr="00EE5C66" w:rsidRDefault="00EE5C66" w:rsidP="00EE5C6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6.3. Повысится количество обучающихся с положительными результатами государственной итоговой </w:t>
      </w:r>
      <w:r w:rsidRPr="00EE5C66">
        <w:rPr>
          <w:rFonts w:ascii="Times New Roman" w:hAnsi="Times New Roman" w:cs="Times New Roman"/>
          <w:sz w:val="24"/>
          <w:szCs w:val="24"/>
        </w:rPr>
        <w:br/>
        <w:t>аттестации.</w:t>
      </w:r>
    </w:p>
    <w:p w:rsidR="00EE5C66" w:rsidRPr="00EE5C66" w:rsidRDefault="00EE5C66" w:rsidP="00EE5C6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lastRenderedPageBreak/>
        <w:t xml:space="preserve">6.4. Сформируется готовность и способность учащихся к саморазвитию и самообразованию на основе </w:t>
      </w:r>
      <w:r w:rsidRPr="00EE5C66">
        <w:rPr>
          <w:rFonts w:ascii="Times New Roman" w:hAnsi="Times New Roman" w:cs="Times New Roman"/>
          <w:sz w:val="24"/>
          <w:szCs w:val="24"/>
        </w:rPr>
        <w:br/>
        <w:t>мотивации к обучению и познанию.</w:t>
      </w:r>
    </w:p>
    <w:p w:rsidR="00EE5C66" w:rsidRPr="00EE5C66" w:rsidRDefault="00EE5C66" w:rsidP="00EE5C6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6.5. Сформируется готовность и способность осознанно выбирать и строить дальнейшую </w:t>
      </w:r>
      <w:r w:rsidRPr="00EE5C66">
        <w:rPr>
          <w:rFonts w:ascii="Times New Roman" w:hAnsi="Times New Roman" w:cs="Times New Roman"/>
          <w:sz w:val="24"/>
          <w:szCs w:val="24"/>
        </w:rPr>
        <w:br/>
        <w:t xml:space="preserve">индивидуальную траекторию образования на базе ориентировки в мире профессий и </w:t>
      </w:r>
      <w:r w:rsidRPr="00EE5C66">
        <w:rPr>
          <w:rFonts w:ascii="Times New Roman" w:hAnsi="Times New Roman" w:cs="Times New Roman"/>
          <w:sz w:val="24"/>
          <w:szCs w:val="24"/>
        </w:rPr>
        <w:br/>
        <w:t>профессиональных предпочтений с учетом устойчивых познавательных интересов.</w:t>
      </w: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C66">
        <w:rPr>
          <w:rFonts w:ascii="Times New Roman" w:hAnsi="Times New Roman" w:cs="Times New Roman"/>
          <w:b/>
          <w:sz w:val="24"/>
          <w:szCs w:val="24"/>
        </w:rPr>
        <w:t>7. Исполнители</w:t>
      </w:r>
      <w:r w:rsidRPr="00EE5C66">
        <w:rPr>
          <w:rFonts w:ascii="Times New Roman" w:hAnsi="Times New Roman" w:cs="Times New Roman"/>
          <w:b/>
          <w:sz w:val="24"/>
          <w:szCs w:val="24"/>
        </w:rPr>
        <w:tab/>
      </w:r>
    </w:p>
    <w:p w:rsidR="00EE5C66" w:rsidRPr="00EE5C66" w:rsidRDefault="00EE5C66" w:rsidP="00EE5C66">
      <w:pPr>
        <w:pStyle w:val="a5"/>
        <w:ind w:left="0"/>
        <w:rPr>
          <w:sz w:val="24"/>
          <w:szCs w:val="24"/>
        </w:rPr>
      </w:pPr>
      <w:r w:rsidRPr="00EE5C66">
        <w:rPr>
          <w:sz w:val="24"/>
          <w:szCs w:val="24"/>
        </w:rPr>
        <w:t>Администрация и педагогический коллектив школы</w:t>
      </w:r>
    </w:p>
    <w:p w:rsidR="00EE5C66" w:rsidRPr="00EE5C66" w:rsidRDefault="00EE5C66" w:rsidP="00EE5C66">
      <w:pPr>
        <w:pStyle w:val="a5"/>
        <w:spacing w:line="276" w:lineRule="auto"/>
        <w:rPr>
          <w:b/>
          <w:sz w:val="24"/>
          <w:szCs w:val="24"/>
        </w:rPr>
      </w:pPr>
      <w:r w:rsidRPr="00EE5C66">
        <w:rPr>
          <w:b/>
          <w:sz w:val="24"/>
          <w:szCs w:val="24"/>
        </w:rPr>
        <w:t>9. Приложение</w:t>
      </w:r>
    </w:p>
    <w:p w:rsidR="00EE5C66" w:rsidRPr="00EE5C66" w:rsidRDefault="00EE5C66" w:rsidP="00EE5C66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99183A" w:rsidRPr="00EE5C66" w:rsidRDefault="0099183A" w:rsidP="0099183A">
      <w:pPr>
        <w:pStyle w:val="a5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EE5C66">
        <w:rPr>
          <w:b/>
          <w:sz w:val="24"/>
          <w:szCs w:val="24"/>
        </w:rPr>
        <w:t xml:space="preserve">«Дорожная карта» реализации Программы антирисковых мер </w:t>
      </w:r>
      <w:r w:rsidRPr="00EE5C66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Низкая учебная мотивация обучающихся</w:t>
      </w:r>
      <w:r w:rsidRPr="00EE5C66">
        <w:rPr>
          <w:b/>
          <w:bCs/>
          <w:sz w:val="24"/>
          <w:szCs w:val="24"/>
        </w:rPr>
        <w:t>»</w:t>
      </w:r>
    </w:p>
    <w:tbl>
      <w:tblPr>
        <w:tblW w:w="10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2976"/>
        <w:gridCol w:w="1418"/>
        <w:gridCol w:w="2126"/>
        <w:gridCol w:w="1276"/>
      </w:tblGrid>
      <w:tr w:rsidR="0099183A" w:rsidRPr="00EE5C66" w:rsidTr="00B0541C">
        <w:tc>
          <w:tcPr>
            <w:tcW w:w="2802" w:type="dxa"/>
            <w:vAlign w:val="center"/>
          </w:tcPr>
          <w:p w:rsidR="0099183A" w:rsidRPr="00EE5C66" w:rsidRDefault="0099183A" w:rsidP="00B0541C">
            <w:pPr>
              <w:pStyle w:val="a5"/>
              <w:ind w:left="601" w:hanging="284"/>
              <w:rPr>
                <w:b/>
                <w:sz w:val="24"/>
                <w:szCs w:val="24"/>
              </w:rPr>
            </w:pPr>
            <w:r w:rsidRPr="00EE5C66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2976" w:type="dxa"/>
            <w:vAlign w:val="center"/>
          </w:tcPr>
          <w:p w:rsidR="0099183A" w:rsidRPr="00EE5C66" w:rsidRDefault="0099183A" w:rsidP="00B0541C">
            <w:pPr>
              <w:pStyle w:val="a5"/>
              <w:ind w:left="175"/>
              <w:rPr>
                <w:b/>
                <w:sz w:val="24"/>
                <w:szCs w:val="24"/>
              </w:rPr>
            </w:pPr>
            <w:r w:rsidRPr="00EE5C6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26" w:type="dxa"/>
            <w:vAlign w:val="center"/>
          </w:tcPr>
          <w:p w:rsidR="0099183A" w:rsidRPr="00EE5C66" w:rsidRDefault="0099183A" w:rsidP="00B0541C">
            <w:pPr>
              <w:pStyle w:val="a5"/>
              <w:ind w:hanging="720"/>
              <w:rPr>
                <w:b/>
                <w:sz w:val="24"/>
                <w:szCs w:val="24"/>
              </w:rPr>
            </w:pPr>
            <w:r w:rsidRPr="00EE5C66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99183A" w:rsidRPr="00EE5C66" w:rsidTr="00B0541C">
        <w:tc>
          <w:tcPr>
            <w:tcW w:w="2802" w:type="dxa"/>
            <w:vAlign w:val="center"/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Выявление затруднений, препятствующих усвоению материала учащимися с низкой мотивацией 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Выявление тем, которые </w:t>
            </w:r>
            <w:r w:rsidRPr="00EE5C66">
              <w:rPr>
                <w:sz w:val="24"/>
                <w:szCs w:val="24"/>
              </w:rPr>
              <w:br/>
              <w:t xml:space="preserve">учащийся не освоил, и </w:t>
            </w:r>
            <w:r w:rsidRPr="00EE5C66">
              <w:rPr>
                <w:sz w:val="24"/>
                <w:szCs w:val="24"/>
              </w:rPr>
              <w:br/>
              <w:t>причины неусвоения</w:t>
            </w:r>
          </w:p>
        </w:tc>
        <w:tc>
          <w:tcPr>
            <w:tcW w:w="2976" w:type="dxa"/>
          </w:tcPr>
          <w:p w:rsidR="0099183A" w:rsidRPr="00E45CB2" w:rsidRDefault="0099183A" w:rsidP="00B0541C">
            <w:pPr>
              <w:pStyle w:val="TableParagraph"/>
              <w:ind w:left="0" w:right="242"/>
              <w:rPr>
                <w:sz w:val="24"/>
                <w:szCs w:val="24"/>
              </w:rPr>
            </w:pPr>
            <w:r w:rsidRPr="00E45CB2">
              <w:rPr>
                <w:sz w:val="24"/>
                <w:szCs w:val="24"/>
              </w:rPr>
              <w:t>Протестировать учащихся с целью выявления причин неуспеваемости</w:t>
            </w:r>
          </w:p>
        </w:tc>
        <w:tc>
          <w:tcPr>
            <w:tcW w:w="1418" w:type="dxa"/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99183A" w:rsidRPr="00EE5C66" w:rsidRDefault="0099183A" w:rsidP="00B0541C">
            <w:pPr>
              <w:pStyle w:val="a5"/>
              <w:spacing w:line="276" w:lineRule="auto"/>
              <w:ind w:left="176"/>
              <w:jc w:val="center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Апрель 2021г.</w:t>
            </w:r>
          </w:p>
        </w:tc>
        <w:tc>
          <w:tcPr>
            <w:tcW w:w="2126" w:type="dxa"/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EE5C66" w:rsidRDefault="0099183A" w:rsidP="0099183A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  <w:r>
              <w:rPr>
                <w:sz w:val="24"/>
                <w:szCs w:val="24"/>
              </w:rPr>
              <w:t>, социальный педагог</w:t>
            </w:r>
          </w:p>
        </w:tc>
        <w:tc>
          <w:tcPr>
            <w:tcW w:w="1276" w:type="dxa"/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c>
          <w:tcPr>
            <w:tcW w:w="2802" w:type="dxa"/>
            <w:vMerge w:val="restart"/>
            <w:vAlign w:val="center"/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Спланировать досуговую </w:t>
            </w:r>
            <w:r w:rsidRPr="00EE5C66">
              <w:rPr>
                <w:sz w:val="24"/>
                <w:szCs w:val="24"/>
              </w:rPr>
              <w:br/>
              <w:t>деятельность учащихся</w:t>
            </w:r>
          </w:p>
        </w:tc>
        <w:tc>
          <w:tcPr>
            <w:tcW w:w="2976" w:type="dxa"/>
          </w:tcPr>
          <w:p w:rsidR="0099183A" w:rsidRPr="00E45CB2" w:rsidRDefault="0099183A" w:rsidP="00B0541C">
            <w:pPr>
              <w:pStyle w:val="a5"/>
              <w:ind w:left="0"/>
              <w:rPr>
                <w:sz w:val="24"/>
                <w:szCs w:val="24"/>
              </w:rPr>
            </w:pPr>
            <w:r w:rsidRPr="00E45CB2">
              <w:rPr>
                <w:sz w:val="24"/>
                <w:szCs w:val="24"/>
              </w:rPr>
              <w:t>Организовать контроль усвоения знаний учащихся по отдельным темам, разделам</w:t>
            </w:r>
          </w:p>
        </w:tc>
        <w:tc>
          <w:tcPr>
            <w:tcW w:w="1418" w:type="dxa"/>
          </w:tcPr>
          <w:p w:rsidR="0099183A" w:rsidRPr="00EE5C66" w:rsidRDefault="0099183A" w:rsidP="00B05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126" w:type="dxa"/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99183A" w:rsidRPr="00EE5C66" w:rsidRDefault="0099183A" w:rsidP="00B05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c>
          <w:tcPr>
            <w:tcW w:w="2802" w:type="dxa"/>
            <w:vMerge/>
            <w:vAlign w:val="center"/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9183A" w:rsidRPr="00E45CB2" w:rsidRDefault="0099183A" w:rsidP="00B0541C">
            <w:pPr>
              <w:pStyle w:val="a5"/>
              <w:ind w:left="0"/>
              <w:rPr>
                <w:sz w:val="24"/>
                <w:szCs w:val="24"/>
              </w:rPr>
            </w:pPr>
            <w:r w:rsidRPr="00E45CB2">
              <w:rPr>
                <w:sz w:val="24"/>
                <w:szCs w:val="24"/>
              </w:rPr>
              <w:t>Привлечь учащихся к подготовке коллективных мероприятий в классе, школе</w:t>
            </w:r>
          </w:p>
        </w:tc>
        <w:tc>
          <w:tcPr>
            <w:tcW w:w="1418" w:type="dxa"/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Апрель-декабрь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c>
          <w:tcPr>
            <w:tcW w:w="2802" w:type="dxa"/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Определение плана работы </w:t>
            </w:r>
            <w:r w:rsidRPr="00EE5C66">
              <w:rPr>
                <w:sz w:val="24"/>
                <w:szCs w:val="24"/>
              </w:rPr>
              <w:br/>
              <w:t xml:space="preserve">с учащимися, имеющими </w:t>
            </w:r>
            <w:r w:rsidRPr="00EE5C66">
              <w:rPr>
                <w:sz w:val="24"/>
                <w:szCs w:val="24"/>
              </w:rPr>
              <w:br/>
              <w:t>низкую мотивацию</w:t>
            </w:r>
          </w:p>
        </w:tc>
        <w:tc>
          <w:tcPr>
            <w:tcW w:w="2976" w:type="dxa"/>
          </w:tcPr>
          <w:p w:rsidR="0099183A" w:rsidRPr="00E45CB2" w:rsidRDefault="0099183A" w:rsidP="00B0541C">
            <w:pPr>
              <w:pStyle w:val="a5"/>
              <w:ind w:left="0"/>
              <w:rPr>
                <w:sz w:val="24"/>
                <w:szCs w:val="24"/>
              </w:rPr>
            </w:pPr>
            <w:r w:rsidRPr="00E45CB2">
              <w:rPr>
                <w:sz w:val="24"/>
                <w:szCs w:val="24"/>
              </w:rPr>
              <w:t>Проконтролировать качество преподавания учебных предметов, через посещение занятий.</w:t>
            </w:r>
          </w:p>
        </w:tc>
        <w:tc>
          <w:tcPr>
            <w:tcW w:w="1418" w:type="dxa"/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декабрь </w:t>
            </w:r>
            <w:r w:rsidRPr="00EE5C66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c>
          <w:tcPr>
            <w:tcW w:w="2802" w:type="dxa"/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45CB2">
              <w:rPr>
                <w:sz w:val="24"/>
                <w:szCs w:val="24"/>
              </w:rPr>
              <w:t>Получить оперативную информацию</w:t>
            </w:r>
          </w:p>
        </w:tc>
        <w:tc>
          <w:tcPr>
            <w:tcW w:w="2976" w:type="dxa"/>
          </w:tcPr>
          <w:p w:rsidR="0099183A" w:rsidRPr="00E45CB2" w:rsidRDefault="0099183A" w:rsidP="00B0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CB2"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качество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проверки рабочих и контрольных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>тетрадей учащихся</w:t>
            </w:r>
          </w:p>
        </w:tc>
        <w:tc>
          <w:tcPr>
            <w:tcW w:w="1418" w:type="dxa"/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Апрель-декабрь </w:t>
            </w:r>
            <w:r w:rsidRPr="00EE5C66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747CDF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76" w:type="dxa"/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rPr>
          <w:trHeight w:val="124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45CB2">
              <w:rPr>
                <w:sz w:val="24"/>
                <w:szCs w:val="24"/>
              </w:rPr>
              <w:lastRenderedPageBreak/>
              <w:t>Получить оперативную информацию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45CB2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совещание при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директоре с целью выявления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проблем неуспеваемости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>отдельных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Pr="00EE5C66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432FFB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83A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99183A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99183A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Повышение ответственности родителей за воспитание </w:t>
            </w:r>
            <w:r w:rsidRPr="00EE5C66">
              <w:rPr>
                <w:sz w:val="24"/>
                <w:szCs w:val="24"/>
              </w:rPr>
              <w:br/>
              <w:t>и обучение детей</w:t>
            </w:r>
          </w:p>
          <w:p w:rsidR="0099183A" w:rsidRPr="00EE5C66" w:rsidRDefault="0099183A" w:rsidP="00B0541C">
            <w:pPr>
              <w:pStyle w:val="a5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45CB2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2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родителей с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результатами учебной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 сентябрь </w:t>
            </w:r>
            <w:r w:rsidRPr="00EE5C66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747CDF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45CB2" w:rsidRDefault="0099183A" w:rsidP="00B0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CB2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участию в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>общешкольной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декабрь </w:t>
            </w:r>
            <w:r w:rsidRPr="00EE5C66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Выявление готовности к выбору направления </w:t>
            </w:r>
            <w:r w:rsidRPr="00EE5C66">
              <w:rPr>
                <w:sz w:val="24"/>
                <w:szCs w:val="24"/>
              </w:rPr>
              <w:br/>
              <w:t xml:space="preserve">профильного образования, </w:t>
            </w:r>
            <w:r w:rsidRPr="00EE5C66">
              <w:rPr>
                <w:sz w:val="24"/>
                <w:szCs w:val="24"/>
              </w:rPr>
              <w:br/>
              <w:t>самообразованию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45CB2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педагогический совет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>по повышению качества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747CDF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rPr>
          <w:trHeight w:val="1589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83A" w:rsidRDefault="0099183A" w:rsidP="00B0541C">
            <w:pPr>
              <w:pStyle w:val="a5"/>
              <w:spacing w:line="276" w:lineRule="auto"/>
              <w:ind w:left="34" w:hanging="34"/>
              <w:rPr>
                <w:sz w:val="28"/>
                <w:szCs w:val="28"/>
              </w:rPr>
            </w:pPr>
          </w:p>
          <w:p w:rsidR="0099183A" w:rsidRDefault="0099183A" w:rsidP="00B0541C">
            <w:pPr>
              <w:pStyle w:val="a5"/>
              <w:spacing w:line="276" w:lineRule="auto"/>
              <w:ind w:left="34" w:hanging="34"/>
              <w:rPr>
                <w:sz w:val="28"/>
                <w:szCs w:val="28"/>
              </w:rPr>
            </w:pPr>
          </w:p>
          <w:p w:rsidR="0099183A" w:rsidRPr="00E45CB2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45CB2">
              <w:rPr>
                <w:sz w:val="24"/>
                <w:szCs w:val="24"/>
              </w:rPr>
              <w:t>Получить оперативную информацию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45CB2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2"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качество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ведения учителем школьной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До 31 ноября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rPr>
          <w:trHeight w:val="1067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45CB2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2">
              <w:rPr>
                <w:rFonts w:ascii="Times New Roman" w:hAnsi="Times New Roman" w:cs="Times New Roman"/>
                <w:sz w:val="24"/>
                <w:szCs w:val="24"/>
              </w:rPr>
              <w:t>Проанализировать, как учитель планирует оценочную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 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747CDF" w:rsidRDefault="0099183A" w:rsidP="00B0541C">
            <w:pPr>
              <w:pStyle w:val="a5"/>
              <w:spacing w:line="276" w:lineRule="auto"/>
              <w:ind w:left="-74" w:firstLine="7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У</w:t>
            </w:r>
            <w:r w:rsidRPr="00EE5C66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rPr>
          <w:trHeight w:val="1196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83A" w:rsidRDefault="0099183A" w:rsidP="00B0541C">
            <w:pPr>
              <w:pStyle w:val="a5"/>
              <w:ind w:left="34" w:hanging="34"/>
              <w:rPr>
                <w:sz w:val="24"/>
                <w:szCs w:val="24"/>
              </w:rPr>
            </w:pPr>
          </w:p>
          <w:p w:rsidR="0099183A" w:rsidRDefault="0099183A" w:rsidP="00B0541C">
            <w:pPr>
              <w:pStyle w:val="a5"/>
              <w:ind w:left="34" w:hanging="34"/>
              <w:rPr>
                <w:sz w:val="24"/>
                <w:szCs w:val="24"/>
              </w:rPr>
            </w:pPr>
          </w:p>
          <w:p w:rsidR="0099183A" w:rsidRDefault="0099183A" w:rsidP="00B0541C">
            <w:pPr>
              <w:pStyle w:val="a5"/>
              <w:ind w:left="34" w:hanging="34"/>
              <w:rPr>
                <w:sz w:val="24"/>
                <w:szCs w:val="24"/>
              </w:rPr>
            </w:pPr>
          </w:p>
          <w:p w:rsidR="0099183A" w:rsidRPr="00EE5C66" w:rsidRDefault="0099183A" w:rsidP="00B0541C">
            <w:pPr>
              <w:pStyle w:val="a5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Получение объективной информации о результативности учебной деятельности, в том числе об участии школьников в </w:t>
            </w:r>
            <w:r w:rsidRPr="00EE5C66">
              <w:rPr>
                <w:sz w:val="24"/>
                <w:szCs w:val="24"/>
              </w:rPr>
              <w:br/>
              <w:t>учебных исследованиях и проектах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45CB2" w:rsidRDefault="0099183A" w:rsidP="00B05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2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результаты ГИА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учащихся, имеющих низкую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t>мотивацию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 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747CDF" w:rsidRDefault="0099183A" w:rsidP="00B0541C">
            <w:pPr>
              <w:pStyle w:val="a5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</w:t>
            </w:r>
            <w:r>
              <w:rPr>
                <w:sz w:val="24"/>
                <w:szCs w:val="24"/>
              </w:rPr>
              <w:t>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45CB2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2">
              <w:rPr>
                <w:rFonts w:ascii="Times New Roman" w:hAnsi="Times New Roman" w:cs="Times New Roman"/>
                <w:sz w:val="24"/>
                <w:szCs w:val="24"/>
              </w:rPr>
              <w:t>Проанализировать уровень мотивации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 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183A" w:rsidRPr="00EE5C66" w:rsidTr="00B0541C"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45CB2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учет достижений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планируемых результатов учебной </w:t>
            </w:r>
            <w:r w:rsidRPr="00E45CB2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 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99183A" w:rsidRPr="00EE5C66" w:rsidRDefault="0099183A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3A" w:rsidRPr="00EE5C66" w:rsidRDefault="0099183A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EE5C66" w:rsidRPr="00EE5C66" w:rsidRDefault="00EE5C66" w:rsidP="0099183A">
      <w:pPr>
        <w:pStyle w:val="a5"/>
        <w:spacing w:line="276" w:lineRule="auto"/>
        <w:jc w:val="center"/>
        <w:rPr>
          <w:sz w:val="24"/>
          <w:szCs w:val="24"/>
        </w:rPr>
      </w:pPr>
    </w:p>
    <w:sectPr w:rsidR="00EE5C66" w:rsidRPr="00EE5C66" w:rsidSect="00EE5C66">
      <w:footerReference w:type="default" r:id="rId8"/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15B" w:rsidRDefault="0067715B" w:rsidP="00EE5C66">
      <w:pPr>
        <w:spacing w:after="0" w:line="240" w:lineRule="auto"/>
      </w:pPr>
      <w:r>
        <w:separator/>
      </w:r>
    </w:p>
  </w:endnote>
  <w:endnote w:type="continuationSeparator" w:id="1">
    <w:p w:rsidR="0067715B" w:rsidRDefault="0067715B" w:rsidP="00EE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485"/>
      <w:docPartObj>
        <w:docPartGallery w:val="Page Numbers (Bottom of Page)"/>
        <w:docPartUnique/>
      </w:docPartObj>
    </w:sdtPr>
    <w:sdtContent>
      <w:p w:rsidR="00EE5C66" w:rsidRDefault="00B75BB3">
        <w:pPr>
          <w:pStyle w:val="a9"/>
          <w:jc w:val="right"/>
        </w:pPr>
        <w:fldSimple w:instr=" PAGE   \* MERGEFORMAT ">
          <w:r w:rsidR="0099183A">
            <w:rPr>
              <w:noProof/>
            </w:rPr>
            <w:t>4</w:t>
          </w:r>
        </w:fldSimple>
      </w:p>
    </w:sdtContent>
  </w:sdt>
  <w:p w:rsidR="00EE5C66" w:rsidRDefault="00EE5C6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15B" w:rsidRDefault="0067715B" w:rsidP="00EE5C66">
      <w:pPr>
        <w:spacing w:after="0" w:line="240" w:lineRule="auto"/>
      </w:pPr>
      <w:r>
        <w:separator/>
      </w:r>
    </w:p>
  </w:footnote>
  <w:footnote w:type="continuationSeparator" w:id="1">
    <w:p w:rsidR="0067715B" w:rsidRDefault="0067715B" w:rsidP="00EE5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C66"/>
    <w:rsid w:val="001B0ED1"/>
    <w:rsid w:val="00345F37"/>
    <w:rsid w:val="00432FFB"/>
    <w:rsid w:val="004917BF"/>
    <w:rsid w:val="005F35C5"/>
    <w:rsid w:val="0067715B"/>
    <w:rsid w:val="00705B8E"/>
    <w:rsid w:val="007E000A"/>
    <w:rsid w:val="0088115F"/>
    <w:rsid w:val="008A43D9"/>
    <w:rsid w:val="0099183A"/>
    <w:rsid w:val="00B75BB3"/>
    <w:rsid w:val="00BD60B8"/>
    <w:rsid w:val="00DB60A3"/>
    <w:rsid w:val="00E411BA"/>
    <w:rsid w:val="00E751A7"/>
    <w:rsid w:val="00EE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C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EE5C6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EE5C6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E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5C66"/>
  </w:style>
  <w:style w:type="paragraph" w:styleId="a9">
    <w:name w:val="footer"/>
    <w:basedOn w:val="a"/>
    <w:link w:val="aa"/>
    <w:uiPriority w:val="99"/>
    <w:unhideWhenUsed/>
    <w:rsid w:val="00EE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5C66"/>
  </w:style>
  <w:style w:type="paragraph" w:styleId="ab">
    <w:name w:val="No Spacing"/>
    <w:uiPriority w:val="1"/>
    <w:qFormat/>
    <w:rsid w:val="00432FFB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9183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610C7-5407-4C93-BB71-FFC27907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4617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2021-07-20T05:44:00Z</dcterms:created>
  <dcterms:modified xsi:type="dcterms:W3CDTF">2021-07-20T05:44:00Z</dcterms:modified>
</cp:coreProperties>
</file>