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D" w:rsidRDefault="006F229D" w:rsidP="006F229D">
      <w:pPr>
        <w:spacing w:after="15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Рецензия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на рабочую программу учебного предмета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«Новой истории» 8 класс.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="00691E82">
        <w:rPr>
          <w:rFonts w:ascii="Times New Roman" w:eastAsia="Times New Roman" w:hAnsi="Times New Roman" w:cs="Times New Roman"/>
          <w:sz w:val="28"/>
          <w:szCs w:val="28"/>
        </w:rPr>
        <w:t>рограмма по учебному предмету «Новая и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стория</w:t>
      </w:r>
      <w:r w:rsidR="00691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» 8 класс составлена в соответствии с требованиями федерального компонента </w:t>
      </w:r>
      <w:hyperlink r:id="rId6" w:tooltip="Государственные стандарты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государственного стандарта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основного общего образования (базовый уровень), примерной программы по учебному предмету «</w:t>
      </w:r>
      <w:r w:rsidR="00691E82">
        <w:rPr>
          <w:rFonts w:ascii="Times New Roman" w:eastAsia="Times New Roman" w:hAnsi="Times New Roman" w:cs="Times New Roman"/>
          <w:sz w:val="28"/>
          <w:szCs w:val="28"/>
        </w:rPr>
        <w:t>Новая и</w:t>
      </w:r>
      <w:r w:rsidR="00691E82" w:rsidRPr="00C24C55">
        <w:rPr>
          <w:rFonts w:ascii="Times New Roman" w:eastAsia="Times New Roman" w:hAnsi="Times New Roman" w:cs="Times New Roman"/>
          <w:sz w:val="28"/>
          <w:szCs w:val="28"/>
        </w:rPr>
        <w:t>стория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». Рабочая программа ориентирована на использов</w:t>
      </w:r>
      <w:r w:rsidR="00691E82">
        <w:rPr>
          <w:rFonts w:ascii="Times New Roman" w:eastAsia="Times New Roman" w:hAnsi="Times New Roman" w:cs="Times New Roman"/>
          <w:sz w:val="28"/>
          <w:szCs w:val="28"/>
        </w:rPr>
        <w:t>ание учебников «Новая и</w:t>
      </w:r>
      <w:r w:rsidR="00691E82" w:rsidRPr="00C24C55">
        <w:rPr>
          <w:rFonts w:ascii="Times New Roman" w:eastAsia="Times New Roman" w:hAnsi="Times New Roman" w:cs="Times New Roman"/>
          <w:sz w:val="28"/>
          <w:szCs w:val="28"/>
        </w:rPr>
        <w:t>стория</w:t>
      </w:r>
      <w:r w:rsidR="00691E82">
        <w:rPr>
          <w:rFonts w:ascii="Times New Roman" w:eastAsia="Times New Roman" w:hAnsi="Times New Roman" w:cs="Times New Roman"/>
          <w:sz w:val="28"/>
          <w:szCs w:val="28"/>
        </w:rPr>
        <w:t>», Москва, «Просвещение», 2010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образования;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учебный год ба</w:t>
      </w:r>
      <w:r>
        <w:rPr>
          <w:rFonts w:ascii="Times New Roman" w:eastAsia="Times New Roman" w:hAnsi="Times New Roman" w:cs="Times New Roman"/>
          <w:sz w:val="28"/>
          <w:szCs w:val="28"/>
        </w:rPr>
        <w:t>зисного учебного плана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55" w:rsidRDefault="00C24C55" w:rsidP="00C24C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68 учебных часа при 2 часах в неделю, итоговый контроль проводится в форме тестов.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Структура рабочей программы выдержана в соответствии с требованиями, предъявляемыми к документам подобного рода, она включает </w:t>
      </w:r>
      <w:hyperlink r:id="rId7" w:tooltip="Пояснительные записки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пояснительную записку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, учебно-тематический план, требования к подготовке обучающихся, содержание обучения, приложения. Пояснительная записка отражает нормативные документы и </w:t>
      </w:r>
      <w:hyperlink r:id="rId8" w:tooltip="Учебные программы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учебные программы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, лежащие в основе данной, учебно-воспитательные цели, особенности </w:t>
      </w:r>
      <w:hyperlink r:id="rId9" w:tooltip="Образовательная деятельность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учебной деятельности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при обучении по учебному предмету «История» обучающихся в данном ОУ. Учебно-тематический план содержит информацию о количестве часов, предусмотренных на изучение каждой темы, в том числе о часах (долях часов), отведенных на уроки контроля. Содержание программы представлено достаточно полно с включением всех дидактических единиц учебного материала по учебному предмету «История» 8 класса, перечнем демонстраций, самостоятельных практических и </w:t>
      </w:r>
      <w:hyperlink r:id="rId10" w:tooltip="Контрольные работы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контрольных работ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 Требования к уровню подготовки обучающихся конкретизированы и детально раскрыты в каждой теме основного содержания.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Рабочая программа содержит достаточное для базового уровня количество контрольных работ, что способствует формированию практических умений обучающихся.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Содержание представлено в логической последовательности для каждой темы. Программа не создает учебных перегрузок для школьников, предполагает широкое использование активных методов обучения. В программе конкретно определены ожидаемые результаты обучения и методы проверки их достижения.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Таким образом, представленная рабочая программа не противоречит современным научно-методическим представлениям о структуре и содержании подобного рода программ, отвечает установленным требованиям и обладает развивающим потенциалом в отношении интеллектуального развития, стимулирования познавательных способностей.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Использование программы может быть рекомендовано в данном образовательном учреждении.</w:t>
      </w:r>
    </w:p>
    <w:p w:rsidR="00691E82" w:rsidRPr="00C24C55" w:rsidRDefault="00691E82" w:rsidP="00C24C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Рецензент: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  <w:r w:rsidR="004E6967">
        <w:rPr>
          <w:rFonts w:ascii="Times New Roman" w:eastAsia="Times New Roman" w:hAnsi="Times New Roman" w:cs="Times New Roman"/>
          <w:sz w:val="28"/>
          <w:szCs w:val="28"/>
        </w:rPr>
        <w:t>______ А.М.Абакаров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229D" w:rsidRPr="004E6967" w:rsidRDefault="006F229D" w:rsidP="004E69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</w:rPr>
      </w:pPr>
    </w:p>
    <w:p w:rsidR="007C6724" w:rsidRPr="004E6967" w:rsidRDefault="007C6724" w:rsidP="004E6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E6967">
        <w:rPr>
          <w:rFonts w:ascii="Times New Roman" w:eastAsia="Times New Roman" w:hAnsi="Times New Roman" w:cs="Times New Roman"/>
          <w:sz w:val="20"/>
          <w:szCs w:val="24"/>
        </w:rPr>
        <w:t>МУНИЦИПАЛЬНОЕ КАЗЕННОЕ ОБЩЕОБРАЗОВАТЕЛЬНОЕ УЧРЕЖДЕНИЕ</w:t>
      </w:r>
    </w:p>
    <w:p w:rsidR="007C6724" w:rsidRPr="004E6967" w:rsidRDefault="004E6967" w:rsidP="004E6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E6967">
        <w:rPr>
          <w:rFonts w:ascii="Times New Roman" w:eastAsia="Times New Roman" w:hAnsi="Times New Roman" w:cs="Times New Roman"/>
          <w:sz w:val="20"/>
          <w:szCs w:val="24"/>
        </w:rPr>
        <w:t>« УРГУБАМАХ</w:t>
      </w:r>
      <w:r w:rsidR="007C6724" w:rsidRPr="004E6967">
        <w:rPr>
          <w:rFonts w:ascii="Times New Roman" w:eastAsia="Times New Roman" w:hAnsi="Times New Roman" w:cs="Times New Roman"/>
          <w:sz w:val="20"/>
          <w:szCs w:val="24"/>
        </w:rPr>
        <w:t>ИНСКАЯ СРЕ</w:t>
      </w:r>
      <w:r w:rsidRPr="004E6967">
        <w:rPr>
          <w:rFonts w:ascii="Times New Roman" w:eastAsia="Times New Roman" w:hAnsi="Times New Roman" w:cs="Times New Roman"/>
          <w:sz w:val="20"/>
          <w:szCs w:val="24"/>
        </w:rPr>
        <w:t>ДНЯЯ ОБЩЕОБРАЗОВАТЕЛЬНАЯ ШКОЛА</w:t>
      </w:r>
      <w:r w:rsidR="007C6724" w:rsidRPr="004E6967">
        <w:rPr>
          <w:rFonts w:ascii="Times New Roman" w:eastAsia="Times New Roman" w:hAnsi="Times New Roman" w:cs="Times New Roman"/>
          <w:sz w:val="20"/>
          <w:szCs w:val="24"/>
        </w:rPr>
        <w:t>»</w:t>
      </w:r>
    </w:p>
    <w:p w:rsidR="007C6724" w:rsidRPr="004E6967" w:rsidRDefault="004E6967" w:rsidP="004E6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E6967">
        <w:rPr>
          <w:rFonts w:ascii="Times New Roman" w:eastAsia="Times New Roman" w:hAnsi="Times New Roman" w:cs="Times New Roman"/>
          <w:sz w:val="20"/>
          <w:szCs w:val="24"/>
        </w:rPr>
        <w:t>МО « АКУШИНСКИЙ РАЙОН»</w:t>
      </w:r>
    </w:p>
    <w:p w:rsidR="007C6724" w:rsidRDefault="007C6724" w:rsidP="007C6724">
      <w:pPr>
        <w:rPr>
          <w:rFonts w:ascii="Calibri" w:eastAsia="Times New Roman" w:hAnsi="Calibri" w:cs="Times New Roman"/>
        </w:rPr>
      </w:pPr>
    </w:p>
    <w:p w:rsidR="004E6967" w:rsidRDefault="004E6967" w:rsidP="007C6724">
      <w:pPr>
        <w:rPr>
          <w:rFonts w:ascii="Calibri" w:eastAsia="Times New Roman" w:hAnsi="Calibri" w:cs="Times New Roman"/>
        </w:rPr>
      </w:pPr>
    </w:p>
    <w:tbl>
      <w:tblPr>
        <w:tblW w:w="10456" w:type="dxa"/>
        <w:tblInd w:w="-318" w:type="dxa"/>
        <w:tblLook w:val="04A0"/>
      </w:tblPr>
      <w:tblGrid>
        <w:gridCol w:w="529"/>
        <w:gridCol w:w="635"/>
        <w:gridCol w:w="216"/>
        <w:gridCol w:w="236"/>
        <w:gridCol w:w="365"/>
        <w:gridCol w:w="220"/>
        <w:gridCol w:w="3521"/>
        <w:gridCol w:w="2007"/>
        <w:gridCol w:w="2007"/>
        <w:gridCol w:w="241"/>
        <w:gridCol w:w="250"/>
        <w:gridCol w:w="229"/>
      </w:tblGrid>
      <w:tr w:rsidR="0087654F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4" w:type="dxa"/>
            <w:gridSpan w:val="3"/>
            <w:noWrap/>
            <w:vAlign w:val="center"/>
            <w:hideMark/>
          </w:tcPr>
          <w:tbl>
            <w:tblPr>
              <w:tblW w:w="10389" w:type="dxa"/>
              <w:tblLook w:val="04A0"/>
            </w:tblPr>
            <w:tblGrid>
              <w:gridCol w:w="1768"/>
              <w:gridCol w:w="1768"/>
              <w:gridCol w:w="1767"/>
              <w:gridCol w:w="1767"/>
              <w:gridCol w:w="2241"/>
              <w:gridCol w:w="1078"/>
            </w:tblGrid>
            <w:tr w:rsidR="0087654F" w:rsidTr="00FA2FC9">
              <w:trPr>
                <w:gridAfter w:val="2"/>
                <w:wAfter w:w="1773" w:type="dxa"/>
                <w:trHeight w:val="255"/>
              </w:trPr>
              <w:tc>
                <w:tcPr>
                  <w:tcW w:w="2832" w:type="dxa"/>
                  <w:gridSpan w:val="3"/>
                  <w:noWrap/>
                  <w:vAlign w:val="center"/>
                  <w:hideMark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                   Утверждаю:</w:t>
                  </w:r>
                </w:p>
              </w:tc>
              <w:tc>
                <w:tcPr>
                  <w:tcW w:w="944" w:type="dxa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654F" w:rsidTr="00FA2FC9">
              <w:trPr>
                <w:trHeight w:val="255"/>
              </w:trPr>
              <w:tc>
                <w:tcPr>
                  <w:tcW w:w="2832" w:type="dxa"/>
                  <w:gridSpan w:val="3"/>
                  <w:noWrap/>
                  <w:vAlign w:val="center"/>
                  <w:hideMark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                   Зам дир.  А.М.Абакаров</w:t>
                  </w:r>
                </w:p>
              </w:tc>
              <w:tc>
                <w:tcPr>
                  <w:tcW w:w="2717" w:type="dxa"/>
                  <w:gridSpan w:val="3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654F" w:rsidTr="00FA2FC9">
              <w:trPr>
                <w:gridAfter w:val="4"/>
                <w:wAfter w:w="3661" w:type="dxa"/>
                <w:trHeight w:val="255"/>
              </w:trPr>
              <w:tc>
                <w:tcPr>
                  <w:tcW w:w="944" w:type="dxa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654F" w:rsidTr="00FA2FC9">
              <w:trPr>
                <w:gridAfter w:val="1"/>
                <w:wAfter w:w="576" w:type="dxa"/>
                <w:trHeight w:val="255"/>
              </w:trPr>
              <w:tc>
                <w:tcPr>
                  <w:tcW w:w="4973" w:type="dxa"/>
                  <w:gridSpan w:val="5"/>
                  <w:noWrap/>
                  <w:vAlign w:val="center"/>
                  <w:hideMark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                   Приказ</w:t>
                  </w:r>
                  <w:r w:rsidR="005E27C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№ _____ от "_____" августа 2019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87654F" w:rsidTr="00FA2FC9">
              <w:trPr>
                <w:gridAfter w:val="4"/>
                <w:wAfter w:w="3661" w:type="dxa"/>
                <w:trHeight w:val="255"/>
              </w:trPr>
              <w:tc>
                <w:tcPr>
                  <w:tcW w:w="944" w:type="dxa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noWrap/>
                  <w:vAlign w:val="center"/>
                </w:tcPr>
                <w:p w:rsidR="0087654F" w:rsidRDefault="0087654F" w:rsidP="00FA2F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C6724" w:rsidRDefault="007C6724" w:rsidP="004E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87654F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984" w:type="dxa"/>
            <w:gridSpan w:val="5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2206" w:type="dxa"/>
            <w:gridSpan w:val="6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0456" w:type="dxa"/>
            <w:gridSpan w:val="12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РАБОЧАЯ ПРОГРАММА УЧЕБНОГО КУРСА</w:t>
            </w: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8326" w:type="dxa"/>
            <w:gridSpan w:val="6"/>
            <w:noWrap/>
            <w:vAlign w:val="center"/>
            <w:hideMark/>
          </w:tcPr>
          <w:p w:rsidR="007C6724" w:rsidRDefault="004E6967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Исаев Абдулла Гарибангаджиевич</w:t>
            </w: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Учебный год</w:t>
            </w:r>
          </w:p>
        </w:tc>
        <w:tc>
          <w:tcPr>
            <w:tcW w:w="8326" w:type="dxa"/>
            <w:gridSpan w:val="6"/>
            <w:noWrap/>
            <w:vAlign w:val="center"/>
            <w:hideMark/>
          </w:tcPr>
          <w:p w:rsidR="007C6724" w:rsidRDefault="005E27CF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  <w:r w:rsidR="007C6724">
              <w:rPr>
                <w:rFonts w:ascii="Arial" w:eastAsia="Times New Roman" w:hAnsi="Arial" w:cs="Arial"/>
                <w:sz w:val="20"/>
                <w:szCs w:val="20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8326" w:type="dxa"/>
            <w:gridSpan w:val="6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Название учебного курса</w:t>
            </w:r>
          </w:p>
        </w:tc>
        <w:tc>
          <w:tcPr>
            <w:tcW w:w="8326" w:type="dxa"/>
            <w:gridSpan w:val="6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История России 8 класс</w:t>
            </w: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1374" w:type="dxa"/>
            <w:gridSpan w:val="3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год</w:t>
            </w: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1620" w:type="dxa"/>
            <w:gridSpan w:val="4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64" w:type="dxa"/>
            <w:noWrap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654F" w:rsidTr="0087654F">
        <w:trPr>
          <w:trHeight w:val="255"/>
        </w:trPr>
        <w:tc>
          <w:tcPr>
            <w:tcW w:w="51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1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" w:type="dxa"/>
            <w:noWrap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6724" w:rsidTr="0087654F">
        <w:trPr>
          <w:trHeight w:val="1394"/>
        </w:trPr>
        <w:tc>
          <w:tcPr>
            <w:tcW w:w="1158" w:type="dxa"/>
            <w:gridSpan w:val="2"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выбора программы</w:t>
            </w:r>
          </w:p>
        </w:tc>
        <w:tc>
          <w:tcPr>
            <w:tcW w:w="9298" w:type="dxa"/>
            <w:gridSpan w:val="10"/>
            <w:vAlign w:val="center"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составлена в соответствии с требованиями федерального компонента Государственного образовательного стандарта основного  общего образования по Истории России</w:t>
            </w:r>
          </w:p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54F">
              <w:rPr>
                <w:rFonts w:ascii="Arial" w:eastAsia="Times New Roman" w:hAnsi="Arial" w:cs="Arial"/>
                <w:sz w:val="20"/>
                <w:szCs w:val="20"/>
              </w:rPr>
              <w:t>Программа рекомендована Министерство</w:t>
            </w:r>
            <w:r w:rsidRPr="0087654F">
              <w:rPr>
                <w:rFonts w:ascii="Arial" w:eastAsia="Times New Roman" w:hAnsi="Arial" w:cs="Arial"/>
                <w:b/>
                <w:sz w:val="20"/>
                <w:szCs w:val="20"/>
              </w:rPr>
              <w:t>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Образования Российской Федерации.</w:t>
            </w:r>
          </w:p>
        </w:tc>
      </w:tr>
      <w:tr w:rsidR="007C6724" w:rsidTr="0087654F">
        <w:trPr>
          <w:trHeight w:val="3240"/>
        </w:trPr>
        <w:tc>
          <w:tcPr>
            <w:tcW w:w="1158" w:type="dxa"/>
            <w:gridSpan w:val="2"/>
            <w:vAlign w:val="center"/>
            <w:hideMark/>
          </w:tcPr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Учебно-методический комплект</w:t>
            </w:r>
          </w:p>
        </w:tc>
        <w:tc>
          <w:tcPr>
            <w:tcW w:w="9298" w:type="dxa"/>
            <w:gridSpan w:val="10"/>
            <w:vAlign w:val="center"/>
          </w:tcPr>
          <w:p w:rsidR="007C6724" w:rsidRDefault="007C6724" w:rsidP="004E69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7C6724" w:rsidRDefault="0087654F" w:rsidP="00777A7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«История России»: Учебник 8</w:t>
            </w:r>
            <w:r w:rsidR="007C6724">
              <w:rPr>
                <w:rFonts w:ascii="Arial" w:eastAsia="Times New Roman" w:hAnsi="Arial" w:cs="Arial"/>
                <w:sz w:val="20"/>
                <w:szCs w:val="20"/>
              </w:rPr>
              <w:t xml:space="preserve"> класс»: М.: Просвещение, 2013.</w:t>
            </w:r>
          </w:p>
          <w:p w:rsidR="007C6724" w:rsidRDefault="007C6724" w:rsidP="007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C6724" w:rsidRDefault="007C6724" w:rsidP="00777A7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7C6724" w:rsidRDefault="007C6724" w:rsidP="007C672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с.Акуша</w:t>
      </w:r>
    </w:p>
    <w:p w:rsidR="00C24C55" w:rsidRPr="007C6724" w:rsidRDefault="007C6724" w:rsidP="007C6724">
      <w:r>
        <w:rPr>
          <w:rFonts w:ascii="Calibri" w:eastAsia="Times New Roman" w:hAnsi="Calibri" w:cs="Times New Roman"/>
        </w:rPr>
        <w:t xml:space="preserve">                                                                       201</w:t>
      </w:r>
      <w:r w:rsidR="005E27CF">
        <w:rPr>
          <w:rFonts w:ascii="Calibri" w:eastAsia="Times New Roman" w:hAnsi="Calibri" w:cs="Times New Roman"/>
        </w:rPr>
        <w:t xml:space="preserve">9 </w:t>
      </w:r>
      <w:r>
        <w:rPr>
          <w:rFonts w:ascii="Calibri" w:eastAsia="Times New Roman" w:hAnsi="Calibri" w:cs="Times New Roman"/>
        </w:rPr>
        <w:t>г.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24C55" w:rsidRPr="00C24C55" w:rsidRDefault="007C6724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</w:t>
      </w:r>
      <w:r w:rsidR="00C24C55"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ПОЯСНИТЕЛЬНАЯ ЗАПИСКА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Рабочая программа по истории для 8 класса создана на основе федерального компонента государственного стандарта основного общего образования.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истории, которые определены стандартом.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Настоящая программа по истории представляет собой целостный документ, включающий пояснительную записку, основное содержание, учебно – тематический план, требования к уровню подготовки обучающихся, перечень рекомендуемой литературы, календарно –тематический план.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обучающихся,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В курсе рассматриваются основные события, происходящие в России и мире в XIX веке. Внутренняя и внешняя политика правящих императоров. Значительное место отводится проблемам развития общественной мысли, культуре и быта, портретам исторических деятелей.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учебным планом школы на изучение </w:t>
      </w:r>
      <w:hyperlink r:id="rId11" w:tooltip="История России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истории России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в 8 классе отводится 42 часа.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Цели обучения: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1. Воспитание патриотизма, уважение к истории и традициям нашей Родины, к правам и свободам человека, демократическим принципам общественной жизни.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2. Освоение знаний о важнейших событиях, процессах отечественной и всемирной истории в их взаимосвязи и хронологической преемственности.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3. Овладение элементарными методами исторического познания, умения работать с различными источниками исторической информации.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 xml:space="preserve">4. Применение знаний и представлений об исторически сложившихся системах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социальных норм и ценностей для жизни в поликультурном, полиэтническом и многоконфессиональном обществе, участие в </w:t>
      </w:r>
      <w:hyperlink r:id="rId12" w:tooltip="Межкультурные коммуникации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межкультурном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взаимодействии, толерантного отношения к представителям других народов и стран.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Изучение курса «Новая история, гг.» рассчитано на 26 часов.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Цели курса: в результате изучения курса новой истории учащиеся 8 класса должны получить следующие знания об основных чертах развития индустриального и традиционного обществ и изменениях, произошедших в мире за период XIX - начала XX вв.: периодизация Нового времени; особенности ментальности человека Нового времени; преимущество эволюционного пути развития общества перед революционным; причины революций и реформы как альтернативный путь развития общества; дальнейшее развитие индустриальной революции, "оставившей народы различных континентов и стран перед необходимостью модернизации; бурное экономическое развитие Европы и США, приведшее к зарождению и развитию империализма; новая социальная структура общества и его движение к социальным реформам как к средству разрешения социальных противоречий; дальнейшее развитие правовых государств, где признавалось верховенство закона, и формирование гражданских обществ, где личность может реализовать свои прирожденные права на «жизнь, свободу и собственность»; использова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ние индустриально развитыми странами технического прогресса для создания колониальных им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перий; международные конфликты, приводившие к войнам; особенности духовной жизни европейцев, их движение к секуляризации сознания, к религиозной терпимости; важнейшие достижения мировой науки и художественной культуры и их влияние на развитие личности человека; изменения в повседневной жизни человека.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лекционные, </w:t>
      </w:r>
      <w:hyperlink r:id="rId13" w:tooltip="Семинарские заняти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семинарские занятия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, самостоятельная работа учащихся с использованием современных </w:t>
      </w:r>
      <w:hyperlink r:id="rId14" w:tooltip="Информационные технологии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информационных технологий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 Организация учебного процесса учащихся направлена на: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- создание оптимальных условий обучения;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- исключение психотравмирующих факторов;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- сохранение психосоматического состояния здоровья учащихся;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- развитие положительной мотивации к освоению программы по истории;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- развитие индивидуальности и одаренности каждого ребенка.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>Осуществление целей рабочей </w:t>
      </w:r>
      <w:hyperlink r:id="rId15" w:tooltip="Образовательные программы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образовательной программы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обусловлено использованием в образовательном процессе следующих технологий: информационной (классно – урочная система), игровой (дидактические игры, работа в малых группах, работа в парах сменного состава), технология учебно-поисковой деятельности учащихся, проблемное обучение, личностно-ориентированное обучение.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являются учебно-познавательные компетенции (умение самостоятельно учиться, способность к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самоанализу и самооценке), информационные (умение ученика использовать информационные технологии для поиска, анализа необходимой информации), коммуникативные (способы взаимодействия с окружающими), а также ценостно - смысловая ( это мировоззрение ученика, его ориентиры, способность понимать окружающий мир и на основе этого действовать</w:t>
      </w: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и общекультурная (научная картина мира, особенность национальной и общечеловеческой культуры, умение организовать свой досуг);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 истории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 подхода; освоение учащимися интеллектуальной деятельности; овладение знаниями и умениями, востребованными в повседневной жизни, позволяющими ориентироваться в окружающем мире, высказывать собственное суждение об историческом наследии народов России.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Контроль проводится в форме тестов по пособию «Контрольные измерительные материалы. История. 8 класс: материалы для организации инспекционного и внутришкольного контроля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Критерии и нормы оценки ЗУН обучающихся по истории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 Нормы оценки знаний предполагают учет индивидуальных особенностей обучающихся, </w:t>
      </w:r>
      <w:hyperlink r:id="rId16" w:tooltip="Дифференци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дифференцированный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подход к обучению, проверке знаний и умений.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В развернутых, кратких устных ответах обучающихся на вопросы, в их сообщениях и докладах, а также в письменных работах оцениваются знания и умения обучающихся по пятибалльной системе.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З. При этом учитываются:</w:t>
      </w:r>
    </w:p>
    <w:p w:rsidR="00C24C55" w:rsidRPr="00C24C55" w:rsidRDefault="00C24C55" w:rsidP="00C24C55">
      <w:p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глубина знаний (опора на теоретические положения исторической науки); полнота знаний и владение необходимыми умениями (в объёме программы); осознанность и самостоятельность применения знаний и способов учебной деятельности; логичность изложения материала, включая обобщения, выводы (в соответствии с заданным вопросом); соблюдение норм литературной речи.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Оценка «пять»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- материал усвоен в полном объёме, изложен логично, без существенных ошибок, не требует дополнительных вопросов, выводы опираются на теоретические знания (</w:t>
      </w:r>
      <w:hyperlink r:id="rId17" w:tooltip="9 класс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9 класс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) и доказательны; применяются умения, необходимые для ответа; речь грамотная. Такая же оценка ставится за краткий точный ответ на особенно сложный вопрос или за подробное исправление и дополнение ответа другой обучающейся.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Оценка «четыре»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- в усвоении материала допущены незначительные пробелы и ошибки, изложение недостаточно систематизированное и последовательное, выводы доказательны, но содержат отдельные неточности, применяются не все требуемые теоретические знания и умения.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Оценка «три»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- в усвоении материала имеются существенные пробелы: изложение недостаточно самостоятельное (пересказ учебника), несистематизированное, содержит существенные ошибки, в том числе в выводах, аргументация слабая, умения не проявлены, речь бедная.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Оценка «два»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- главное содержание материала не раскрыто.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УЧЕБНО-ТЕМАТИЧЕСКИЙ ПЛАН</w:t>
      </w:r>
    </w:p>
    <w:tbl>
      <w:tblPr>
        <w:tblW w:w="10110" w:type="dxa"/>
        <w:tblInd w:w="-9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8"/>
        <w:gridCol w:w="4387"/>
        <w:gridCol w:w="2029"/>
        <w:gridCol w:w="1286"/>
      </w:tblGrid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Наименование темы</w:t>
            </w:r>
          </w:p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разделов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 том числе</w:t>
            </w: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Контрольные работы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Становление индустриального общества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Строительство новой Европы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Страны Западной Европы на рубеже XIX-XX веков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Две Америки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общества в XIX веке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в первой половине XIX века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Россия во второй половине XIX </w:t>
            </w: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4C55" w:rsidRPr="00C24C55" w:rsidTr="000A4EC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68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24C55" w:rsidRPr="00C24C55" w:rsidRDefault="00C24C55" w:rsidP="000A4EC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</w:tbl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СОДЕРЖАНИЕ ПРОГРАММЫ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I. Становление индустриального общества.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Индустриальная революция: достижения и проблемы. Индустриальное общество: новые проблемы и новые ценности. Наука: создание научной картины мира. Искусство XIX века в поисках новой картины мира. Либералы, консерваторы и социалисты: каким должно быть общество и государство.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 основные понятия: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 модернизация,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промышленный переворот,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экономический кризис,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4. индустриальное общество,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5. либерализм,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6. консерватизм,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7. утопический социализм,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8. марксизм,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9. </w:t>
      </w:r>
      <w:hyperlink r:id="rId18" w:tooltip="Анархия" w:history="1">
        <w:r w:rsidRPr="00C24C55">
          <w:rPr>
            <w:rFonts w:ascii="Times New Roman" w:eastAsia="Times New Roman" w:hAnsi="Times New Roman" w:cs="Times New Roman"/>
            <w:sz w:val="28"/>
            <w:szCs w:val="28"/>
          </w:rPr>
          <w:t>анархизм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 Объяснять смысл, значение важнейших исторических понятий.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Сравнивать взгляды различных представителей общественно-политических течений на развитие общества.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II. Строительство новой Европы.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Консульство и образование наполеоновской империи. Разгром империи. Англия: сложный путь к величию и процветанию. Франция: революция 1848 года и Вторая империя. Германия: на пути к единству. Объединение Италии. Война, изменившая карту Европы. Парижская коммуна.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знать: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Понятия: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юнкер, канцлер, мобилизация, Парижская коммуна, реванш.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Даты: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1804, 1807, 1812, 1814,1848 годы.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Имена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Наполеон Бонопарт, Отто фон Бисмарк, Джузеппе Гарибальди.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1.Объяснять смысл, значение исторических понятий.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2.Называть даты важнейших событий.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Называть участников важнейших событий.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III. Страны Западной Европы на рубеже XIX-XX веков.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Германская империя. Борьба за место под солнцем. Великобритания: конец Викторианской эпохи. Франция: Третья республика. Италия. Австро-Венгрия: поиски выхода из кризиса.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Термины: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милитаризация, шовинизм, </w:t>
      </w:r>
      <w:hyperlink r:id="rId19" w:tooltip="Антисемитизм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антисемитизм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Имена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Бенджамин Дизраэли, Уильям Гладстон, Ллойд Джордж, Жорж Клемансо.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 Объяснять смысл терминов.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2.Называть имена политических деятелей.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Показывать государства на карт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IV. Две Америки.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США в XIX веке: модернизация, отмена рабства и сохранение республики. США: империализм и вступление в мировую политику. Провозглашение национальных государств в Латинской Америке.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Термины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олигархия, резервация.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Имена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Авраам Линкольм, Симон Боливар.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1.Объяснять смысл терминов.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2.Называть имена политических деятелей.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Работать с документами.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V. Традиционные общества в XIX веке: новый этап колониализма.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Япония на пути модернизации. Китай: сопротивление реформам. Индия: насильственное разрушение традиционного общества. Африка: континент в эпоху перемен.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Термины: Мэйдзи, сипаи, опиумные» войны.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Причины «закрытия» Японии и Китая от иностранцев.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Реформы Мэйдзи.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Движение тайпинов.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1Объяснять смысл терминов.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Показывать государства на карте.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Работать с документом.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4. Приводить оценки исторических событий.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 VI. Международные отношения в конце XIX-начале XX века.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Международные отношения: дипломатия или войны.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Обучающийся должен знать термины: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Антанта, пацифизм, Тройственный союз.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1.Объяснять термины: Антанта, пацифизм, Тройственный союз.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Определять и объяснять своё отношение к событиям.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 VII. Россия в первой половине XIX века. (18 ч).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Социально-экономическое развитие в первой половине XIX века.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Территория и население. Кризис крепостного права. Отходничество. Внутренняя и </w:t>
      </w:r>
      <w:hyperlink r:id="rId20" w:tooltip="Внешняя торговл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внешняя торговля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 Развитие транспорта. Начало промышленного переворота.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Внутренняя и внешняя политика в первой четверти XIX века.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Александр I. Негласный комитет. Указ о вольных хлебопашцах. Учреждение Министерств. Создание Государственного совета. 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Участие России в антифранцузских коалициях. Тильзитский мир. Континентальная блокада. Вхождение Грузии в состав России. Присоединение Финляндии. Бухарестский мир с Турцией. Отечественная война 1812 года. М. Барклай-де-Толли. М. Кутузов. Д. Давыдов. Бородинская битва. Народный характер войны. Изгнание наполеоновских войск из России. Заграничные походы русской армии. Российская дипломатия на Венском конгрессе.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Усиление консервативных тенденций во внутренней политике после Отечественной войны 1812 года. . Военные поселения. Цензурные ограничения.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Движения декабристов. Первые тайные организации. Северное и Южное общества, их программы. Восстание на Сенатской площади в Петербурге </w:t>
      </w:r>
      <w:hyperlink r:id="rId21" w:tooltip="14 декабр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14 декабря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1825 года. Восстание Черниговского полка.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знать: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термины и понятия: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многоконфессиональный, отходничество, коалиция, «Негласный Комитет», Вольные хлебопашцы, Отечественная война, партизаны, народное ополчение, фураж, «Битва народов», военные поселения, аракчеевщина, декабристы, династический кризис.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даты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; 1803; 1810; 1807; 1812; </w:t>
      </w:r>
      <w:hyperlink r:id="rId22" w:tooltip="26 августа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26 августа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1812 г.; 4-7 октября 1813 года; 14 декабря 1825 года.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называть даты важнейших событий.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называть место, участников важнейших исторических событий.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читать историческую карту с опорой на легенду.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объяснять смысл, значение важнейших исторических понятий.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приводить оценки исторических событий.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работать с источниками.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Внутренняя и внешняя политика во второй четверти XIX века.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Николай I.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Усиление самодержавной власти. Ужесточение контроля над обществом. III отделение. . Кодификация законов. Политика в области просвещения. Польское восстание годы.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Общественная мысль и общественные движения второй четверти XIX века. . Теория официальной народности. Кружки конца годов. Славянофилы и западники. . Русский утопический социализм. Петрашевцы.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Внешняя политика второй четверти XIX века. Восточный вопрос. Россия и революция в Европе. Вхождение Кавказа в состав России. Шамиль. Кавказская война. Крымская война. Оборона Севастополя, её герои. Парижский мир. Причины и последствия поражения России в Крымской войне.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Русская культура первой половины XIX века.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Создание системы общеобразовательных учреждений. Успехи русской науки. . Золотой век русской поэзии. Основные стили в русской культуре(сентиментализм, романтизм, реализм, ампир).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Обучающиеся должны знать: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понятия: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цензура, жандармы, </w:t>
      </w:r>
      <w:hyperlink r:id="rId23" w:tooltip="Кодификаци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кодификация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законов, </w:t>
      </w:r>
      <w:hyperlink r:id="rId24" w:tooltip="Контрибуци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контрибуция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, газават, мюридизм, Крымская война, западники, славянофилы, романтизм, реализм, ампир.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даты: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; ; ; сентябрь 1854;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имена: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Николай I; ёв; ; ; Шамиль; 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анализировать, обобщать, оценивать исторические факты.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формулировать определения отдельных исторических понятий.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работать с историческими документами.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составлять план-конспект параграфа, фрагмента исторического источника.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читать историческую карту с опорой на легенду.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Раздел VIII. Россия во второй половине XIX века.(26 ч.)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Великие реформы 60-70годов XIX века.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Александр II. Предпосылки и подготовка крестьянской реформы. Положение </w:t>
      </w:r>
      <w:hyperlink r:id="rId25" w:tooltip="19 февраля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19 февраля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1861 года. Отмена крепостного права. Наделы. Выкуп и выкупная операция. Повинности временнообязанных крестьян. Земская, городская, судебная реформы. Реформы в области образования Военные реформы.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Общественные движения 50-60 г. XIX в. Подъём общественного движения после поражения в Крымской войне. и ёв. «Полярная звезда». «Колокол».. . Революционные организации и кружки середины 60-х начала 70-х годов XIX в.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знать: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новые термины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редакционные комиссии; временнообязанные крестьяне; отрезки; прирезки; мировой посредник; уставная грамота; </w:t>
      </w:r>
      <w:hyperlink r:id="rId26" w:tooltip="Земство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земства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; «гласные» имущественный ценз; всеобщая воинская повинность; капитализм.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даты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: 19 февраля 1861 г.;1864 г.; 1874 г..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имен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а: ; Огарёв Н. И.; ; 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анализировать, обобщать, оценивать исторические факты.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устанавливать причинно-следственные связи между историческими явлениями.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работать историческими документами.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обсуждении, дискуссии, аргументировано высказывать своё мнение.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Россия конца XIX века.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 пореформенной России. Завершение промышленного переворота. Формирование классов индустриального общества. Развитие капитализма в </w:t>
      </w:r>
      <w:hyperlink r:id="rId27" w:tooltip="Сельское хозяйство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сельском хозяйстве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. Аграрный кризис 80-90 г. XIX в.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Кризис самодержавия на рубеже 70-80 г. IX в.. Политика лавирования. - Меликов. Убийство Александра II. Александр III. Манифест о незыблемости самодержавия. 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. Контрреформы. Реакционная политика в области просвещения. Национальная политика самодержавия в конце XIX века.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Общественные движения 70-80 г. XIX в.. Земское движение. Идеология народничества. Политические организации народников. «Хождение в народ».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Первые рабочие организации. Распространение марксизма. Г. в. Плеханов. «Освобождение труда». . «Союз борьбы за освобождение рабочего класса» 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Внешняя политика во второй половине XIX в. Борьба за ликвидацию последствий Крымской войны. . Присоединение Средней Азии. Русско-турецкая война г. г. «Союз трёх императоров». Сближение России и Франции в 1890 г..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Российская культура в конце XIX века. Демократизация культуры. Создание бессословной народной школы. Открытие новых университетов. Научные открытия российских ученых.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знать: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понятия: тверской адрес; либералы; консерватор; революционер; «хождение в народ»; народничество; «Земля и воля»; контрреформы; земский начальник; теория малых дел; марксизм.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даты.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1г.; </w:t>
      </w:r>
      <w:hyperlink r:id="rId28" w:tooltip="1 марта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1 марта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 1881 г.; март 1871 г.; 1883 г.; 1895 г.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4C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имена: 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, , , , , ёв, Д. В, Каракозов, - Меликов, 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Обучающийся должен уметь: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соот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24C55">
        <w:rPr>
          <w:rFonts w:ascii="Times New Roman" w:eastAsia="Times New Roman" w:hAnsi="Times New Roman" w:cs="Times New Roman"/>
          <w:sz w:val="28"/>
          <w:szCs w:val="28"/>
        </w:rPr>
        <w:t>носить исторические события с определённым периодом истории России.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работать с исторической картой.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 xml:space="preserve"> оценивать исторические факты, устанавливать причинно-следственные связи между историческими явлениями.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составлять план-конспект параграфа.5. Участвовать в обсуждении, дискуссии, аргументировано высказывать своё мнение.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ТРЕБОВАНИЯ К УРОВНЮ ПОДГОТОВКИ ОБУЧАЮЩИХСЯ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В процессе изучения курса всеобщей истории </w:t>
      </w: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учащиеся должны овладеть умениями: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•  определять и объяснять понятия;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выделять главную мысль, идею в учебнике и рассказе учителя, в докладе одноклассника, письменном тексте, документе;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рассматривать общественные явления в развитии, в конкретно-исторических явлениях, применяя принципы </w:t>
      </w:r>
      <w:hyperlink r:id="rId29" w:tooltip="Историзмы" w:history="1">
        <w:r w:rsidRPr="00C24C55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историзма</w:t>
        </w:r>
      </w:hyperlink>
      <w:r w:rsidRPr="00C2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раскрывать во взаимосвязи и взаимозависимости явления экономики, политики, культуры, искусства;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анализировать исторические явления, процессы, факты;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обобщать и систематизировать полученную информацию;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давать на основе анализа конкретного материала научные объяснения сущности фактов и связей между ними;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осуществлять перенос знаний (межпредметные и внутрипредметные связи), решать ситуа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тивные задачи, в том числе на основе анализа действительности и собственного социального опыта;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определять личную точку зрения, уметь ее формулировать и аргументировать, осуществ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лять оценочные суждения;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обладать необходимыми коммуникативными умениями: владеть устной и письменной ре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чью, вести диалог, грамотно строить монологическую речь, участвовать в дискуссии, формулиро</w:t>
      </w:r>
      <w:r w:rsidRPr="00C24C55">
        <w:rPr>
          <w:rFonts w:ascii="Times New Roman" w:eastAsia="Times New Roman" w:hAnsi="Times New Roman" w:cs="Times New Roman"/>
          <w:sz w:val="28"/>
          <w:szCs w:val="28"/>
        </w:rPr>
        <w:softHyphen/>
        <w:t>вать вопрос, сжато давать ответ, выступать с сообщениями, докладами, писать рецензии;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участвовать в групповых формах работы, в ролевых играх;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определять цели своей деятельности и представлять ее результаты;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выбирать и использовать нужные средства для учебной деятельности;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  осуществлять самоконтроль и самооценку.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В результате изучения истории России ученик должен </w:t>
      </w: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знать/понимать: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• основные этапы и ключевые события мира; выдающихся деятелей истории России;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важнейшие достижения культуры и системы ценностей, сформировавшиеся в ходе исторического развития;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изученные виды исторических источников;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уметь: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соотносить даты событий истории России с веком; определять последовательность и длительность важнейших событий истории России;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рассказывать о важнейших исторических событиях и их участниках, показывая знание необходимых фактов, дат, терминов;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 при написании творческих работ (в том числе сочинений), рефератов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• объяснять свое отношение к наиболее значительным событиям и личностям истории России, достижениям культуры; использовать приобретенные знания и умения в практической деятельности и повседневной жизни для: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- понимания исторических причин и исторического значения событий и явлений современной жизни;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- высказывания собственных суждений об историческом наследии народов России;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- объяснения исторически сложившихся норм социального поведения;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- использования знаний об историческом пути и традициях народов России.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ИНФОРМАЦИОННО-МЕТОДИЧЕСКОЕ ОБЕСПЕЧЕНИЕ И СРЕДСТВА ОБУЧЕНИЯ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Для учителя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1.Федеральный компонент государственного стандарта основного общего образования по истории.- Официальные документы в образовании, 2009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2. , Сумакова разработки по истории России XIX век, Москва, «ВАКО», 2004.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3., Косулина России XIX век. Учебник для 8 кл.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Москва, «Просвещение» 2008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4.Таблицы «История России».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5., , . Новая история гг. – М.: «Просвещение», 2008.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6.Соловьёв поурочные разработки по новой истории. Москва,2006.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7.. Тесты по Новой истории. 8 класс – М.: «Экзамен», 2006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8.Настенные карты по Новой истории.</w:t>
      </w:r>
    </w:p>
    <w:p w:rsidR="00C24C55" w:rsidRPr="00C24C55" w:rsidRDefault="00C24C55" w:rsidP="00C24C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Для обучающихся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, Косулина России XIX век. Учебник для 8 кл.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Москва, «Просвещение» 2008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Атласы по истории России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, , . Новая история гг. – М.: «Просвещение», 2008.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lastRenderedPageBreak/>
        <w:t>, . Рабочая тетрадь по Новой истории гг. В 2-х частях. М.: «Просвещение», 2004 г.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Атласы по Новой истории.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В качестве цифровых образовательных ресурсов предполагается использование: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1. Электронный учебник: Новая история, 8 класс.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3. Презентации по курсу Новой истории.</w:t>
      </w:r>
    </w:p>
    <w:p w:rsidR="00C24C55" w:rsidRPr="00C24C55" w:rsidRDefault="00C24C55" w:rsidP="00C24C5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C55">
        <w:rPr>
          <w:rFonts w:ascii="Times New Roman" w:eastAsia="Times New Roman" w:hAnsi="Times New Roman" w:cs="Times New Roman"/>
          <w:sz w:val="28"/>
          <w:szCs w:val="28"/>
        </w:rPr>
        <w:t>4. Уроки КиМ. «Всеобщая история. Новое время»</w:t>
      </w:r>
    </w:p>
    <w:p w:rsidR="00D61182" w:rsidRPr="00C24C55" w:rsidRDefault="00D61182">
      <w:pPr>
        <w:rPr>
          <w:rFonts w:ascii="Times New Roman" w:hAnsi="Times New Roman" w:cs="Times New Roman"/>
          <w:sz w:val="28"/>
          <w:szCs w:val="28"/>
        </w:rPr>
      </w:pPr>
    </w:p>
    <w:sectPr w:rsidR="00D61182" w:rsidRPr="00C24C55" w:rsidSect="00C24C5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BE" w:rsidRDefault="004976BE" w:rsidP="00C24C55">
      <w:pPr>
        <w:spacing w:after="0" w:line="240" w:lineRule="auto"/>
      </w:pPr>
      <w:r>
        <w:separator/>
      </w:r>
    </w:p>
  </w:endnote>
  <w:endnote w:type="continuationSeparator" w:id="1">
    <w:p w:rsidR="004976BE" w:rsidRDefault="004976BE" w:rsidP="00C2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BE" w:rsidRDefault="004976BE" w:rsidP="00C24C55">
      <w:pPr>
        <w:spacing w:after="0" w:line="240" w:lineRule="auto"/>
      </w:pPr>
      <w:r>
        <w:separator/>
      </w:r>
    </w:p>
  </w:footnote>
  <w:footnote w:type="continuationSeparator" w:id="1">
    <w:p w:rsidR="004976BE" w:rsidRDefault="004976BE" w:rsidP="00C2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C55"/>
    <w:rsid w:val="00047DF0"/>
    <w:rsid w:val="00067BAE"/>
    <w:rsid w:val="00273C30"/>
    <w:rsid w:val="002F7B25"/>
    <w:rsid w:val="003560D3"/>
    <w:rsid w:val="003B228D"/>
    <w:rsid w:val="00413C66"/>
    <w:rsid w:val="004976BE"/>
    <w:rsid w:val="004E6967"/>
    <w:rsid w:val="00515E31"/>
    <w:rsid w:val="005905F3"/>
    <w:rsid w:val="005C160B"/>
    <w:rsid w:val="005E27CF"/>
    <w:rsid w:val="00691E82"/>
    <w:rsid w:val="006F229D"/>
    <w:rsid w:val="007863EB"/>
    <w:rsid w:val="00790007"/>
    <w:rsid w:val="007A39F9"/>
    <w:rsid w:val="007C6724"/>
    <w:rsid w:val="0087654F"/>
    <w:rsid w:val="0092709F"/>
    <w:rsid w:val="00A05E0D"/>
    <w:rsid w:val="00A22C71"/>
    <w:rsid w:val="00C24C55"/>
    <w:rsid w:val="00C46802"/>
    <w:rsid w:val="00D61182"/>
    <w:rsid w:val="00EF2558"/>
    <w:rsid w:val="00F32D8F"/>
    <w:rsid w:val="00F374EB"/>
    <w:rsid w:val="00F4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C55"/>
  </w:style>
  <w:style w:type="paragraph" w:styleId="a5">
    <w:name w:val="footer"/>
    <w:basedOn w:val="a"/>
    <w:link w:val="a6"/>
    <w:uiPriority w:val="99"/>
    <w:semiHidden/>
    <w:unhideWhenUsed/>
    <w:rsid w:val="00C2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uchebnie_programmi/" TargetMode="External"/><Relationship Id="rId13" Type="http://schemas.openxmlformats.org/officeDocument/2006/relationships/hyperlink" Target="https://pandia.ru/text/category/seminarskie_zanyatiya/" TargetMode="External"/><Relationship Id="rId18" Type="http://schemas.openxmlformats.org/officeDocument/2006/relationships/hyperlink" Target="https://pandia.ru/text/category/anarhiya/" TargetMode="External"/><Relationship Id="rId26" Type="http://schemas.openxmlformats.org/officeDocument/2006/relationships/hyperlink" Target="https://pandia.ru/text/category/zemstv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14_dekabrya/" TargetMode="External"/><Relationship Id="rId7" Type="http://schemas.openxmlformats.org/officeDocument/2006/relationships/hyperlink" Target="https://pandia.ru/text/category/poyasnitelmznie_zapiski/" TargetMode="External"/><Relationship Id="rId12" Type="http://schemas.openxmlformats.org/officeDocument/2006/relationships/hyperlink" Target="https://pandia.ru/text/category/mezhkulmzturnie_kommunikatcii/" TargetMode="External"/><Relationship Id="rId17" Type="http://schemas.openxmlformats.org/officeDocument/2006/relationships/hyperlink" Target="https://pandia.ru/text/category/9_klass/" TargetMode="External"/><Relationship Id="rId25" Type="http://schemas.openxmlformats.org/officeDocument/2006/relationships/hyperlink" Target="https://pandia.ru/text/category/19_fevral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differentciya/" TargetMode="External"/><Relationship Id="rId20" Type="http://schemas.openxmlformats.org/officeDocument/2006/relationships/hyperlink" Target="https://pandia.ru/text/category/vneshnyaya_torgovlya/" TargetMode="External"/><Relationship Id="rId29" Type="http://schemas.openxmlformats.org/officeDocument/2006/relationships/hyperlink" Target="https://pandia.ru/text/category/istorizm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gosudarstvennie_standarti/" TargetMode="External"/><Relationship Id="rId11" Type="http://schemas.openxmlformats.org/officeDocument/2006/relationships/hyperlink" Target="https://pandia.ru/text/category/istoriya_rossii/" TargetMode="External"/><Relationship Id="rId24" Type="http://schemas.openxmlformats.org/officeDocument/2006/relationships/hyperlink" Target="https://pandia.ru/text/category/kontributciy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andia.ru/text/category/obrazovatelmznie_programmi/" TargetMode="External"/><Relationship Id="rId23" Type="http://schemas.openxmlformats.org/officeDocument/2006/relationships/hyperlink" Target="https://pandia.ru/text/category/kodifikatciya/" TargetMode="External"/><Relationship Id="rId28" Type="http://schemas.openxmlformats.org/officeDocument/2006/relationships/hyperlink" Target="https://pandia.ru/text/category/1_marta/" TargetMode="External"/><Relationship Id="rId10" Type="http://schemas.openxmlformats.org/officeDocument/2006/relationships/hyperlink" Target="https://pandia.ru/text/category/kontrolmznie_raboti/" TargetMode="External"/><Relationship Id="rId19" Type="http://schemas.openxmlformats.org/officeDocument/2006/relationships/hyperlink" Target="https://pandia.ru/text/category/antisemitizm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obrazovatelmznaya_deyatelmznostmz/" TargetMode="External"/><Relationship Id="rId14" Type="http://schemas.openxmlformats.org/officeDocument/2006/relationships/hyperlink" Target="https://pandia.ru/text/category/informatcionnie_tehnologii/" TargetMode="External"/><Relationship Id="rId22" Type="http://schemas.openxmlformats.org/officeDocument/2006/relationships/hyperlink" Target="https://pandia.ru/text/category/26_avgusta/" TargetMode="External"/><Relationship Id="rId27" Type="http://schemas.openxmlformats.org/officeDocument/2006/relationships/hyperlink" Target="https://pandia.ru/text/category/selmzskoe_hozyajstvo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2019-04-23T17:19:00Z</dcterms:created>
  <dcterms:modified xsi:type="dcterms:W3CDTF">2019-09-12T14:21:00Z</dcterms:modified>
</cp:coreProperties>
</file>