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D1" w:rsidRPr="00A624D1" w:rsidRDefault="00A624D1" w:rsidP="00A624D1">
      <w:pPr>
        <w:shd w:val="clear" w:color="auto" w:fill="FFFFFF"/>
        <w:spacing w:after="0" w:line="240" w:lineRule="auto"/>
        <w:ind w:left="708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2. Пояснительная записка</w:t>
      </w: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в соответствии с  требованиями  Федерального государственного образовательного стандарта второго поколения (Федеральный  государственный  образовательный  стандарт  основного общего образования /Стандарты второго поколения /М.:«Просвещение»,2011),  Концепции нового учебно-методического комплекса по отечественной истории и Историко-культурного стандарта,  на основе Примерной программы основного общего образования по истории для 5-9 классов образовательных учреждений и авторской  программы Данилова А. А. (Рабочая программа и тематическое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планирование курса «История России». 6—9 классы (основная школа): учебное пособие для общеобразовательных организаций /А. А. Данилов, О. Н. Журавлева, И. Е. Барыкина.  -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М.: Просвещение, 2016)</w:t>
      </w:r>
      <w:proofErr w:type="gramEnd"/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программы — ее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интегративность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объединение курсов всеобщей и отечественной истории при сохранении их самостоятельности и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Курс «История Средних веков»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падения Западной Римской империи до начала эпохи Великих географических открытий. При этом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или иначе вошли в историю современной цивилизации.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курса «История России с древнейших времен до конца XVI века» предполагает детальное и подробное изучение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ориентирована на использование УМК:</w:t>
      </w:r>
    </w:p>
    <w:p w:rsidR="00A624D1" w:rsidRPr="00A624D1" w:rsidRDefault="00A624D1" w:rsidP="00A624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Агибалова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Е.В., Донской Г.М. Всеобщая история. История Средних веков. М.: Просвещение, 2015                </w:t>
      </w:r>
    </w:p>
    <w:p w:rsidR="00A624D1" w:rsidRPr="00A624D1" w:rsidRDefault="00A624D1" w:rsidP="00A624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Арсентьев Н.М., Данилов А.А., Стефанович П.С. / под редакцией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Торкунова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А.В. История России. 6 класс. В 2 частях.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624D1">
        <w:rPr>
          <w:rFonts w:ascii="Times New Roman" w:eastAsia="Times New Roman" w:hAnsi="Times New Roman" w:cs="Times New Roman"/>
          <w:color w:val="000000"/>
        </w:rPr>
        <w:t>М.: Просвещение, 2016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курса:</w:t>
      </w:r>
    </w:p>
    <w:p w:rsidR="00A624D1" w:rsidRPr="00A624D1" w:rsidRDefault="00A624D1" w:rsidP="00A624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представления об историческом развитии России и мира в эпоху Средневековья, объединение различных фактов и понятий средневековой истории в целостную картину развития России и человечества в целом.</w:t>
      </w:r>
    </w:p>
    <w:p w:rsidR="00A624D1" w:rsidRPr="00A624D1" w:rsidRDefault="00A624D1" w:rsidP="00A624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A624D1" w:rsidRPr="00A624D1" w:rsidRDefault="00A624D1" w:rsidP="00A62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Осветить экономическое, социальное, политическое и культурное развитие России и мира, показать общие черты и различия.</w:t>
      </w:r>
    </w:p>
    <w:p w:rsidR="00A624D1" w:rsidRPr="00A624D1" w:rsidRDefault="00A624D1" w:rsidP="00A62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Охарактеризовать выдающихся деятелей России и мира, их роль в истории и культуре.</w:t>
      </w:r>
    </w:p>
    <w:p w:rsidR="00A624D1" w:rsidRPr="00A624D1" w:rsidRDefault="00A624D1" w:rsidP="00A62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</w:p>
    <w:p w:rsidR="00A624D1" w:rsidRPr="00A624D1" w:rsidRDefault="00A624D1" w:rsidP="00A62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 предмета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школьных курсов истории составляют следующие </w:t>
      </w:r>
      <w:r w:rsidRPr="00A624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содержательные линии: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1.Историческое время – хронология и периодизация событий и процессов.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3.Историческое движение:</w:t>
      </w:r>
    </w:p>
    <w:p w:rsidR="00A624D1" w:rsidRPr="00A624D1" w:rsidRDefault="00A624D1" w:rsidP="00A624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:rsidR="00A624D1" w:rsidRPr="00A624D1" w:rsidRDefault="00A624D1" w:rsidP="00A624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 религиозных и др.,</w:t>
      </w:r>
    </w:p>
    <w:p w:rsidR="00A624D1" w:rsidRPr="00A624D1" w:rsidRDefault="00A624D1" w:rsidP="00A624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 развитие государств, их исторические формы и типы;</w:t>
      </w:r>
    </w:p>
    <w:p w:rsidR="00A624D1" w:rsidRPr="00A624D1" w:rsidRDefault="00A624D1" w:rsidP="00A624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познания человеком окружающего мира и себя в мире;</w:t>
      </w:r>
    </w:p>
    <w:p w:rsidR="00A624D1" w:rsidRPr="00A624D1" w:rsidRDefault="00A624D1" w:rsidP="00A624D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отношений между народами, государствами, цивилизациями.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(сквозная) содержательная  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предмета «История» для 5-9 классов изложено  в виде двух курсов «История России» (занимающего приоритетное место по объему учебного времени) и «Всеобщая история».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 курсе «Всеобщая история»  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right="111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 учебного предмета в учебном плане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базисным учебным планом предмет «История » относится к учебным предметам, обязательным для изучения на ступени основного общего образования. Реализация рабочей программы рассчитана на 70 часов (из расчета  два  учебных часа в неделю).  Предмет «История» в 6  классе включает два курса: курс «История России» изучается 40 часов, «Всеобщая история» (история Средних веков) 30 часов. Предполагается последовательное изучение двух курсов.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3. Планируемые результаты обучения и освоения содержания курса по истории 6 класса.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формирование личностных,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предметных результатов.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 изучения курса истории в 6 классе являются: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познавательный интерес к прошлому своей Родины;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изложение своей точки зрения, её аргументация в соответствии с возрастными возможностями;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проявление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понимания чу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др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угих людей и сопереживания им;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навыки осмысления социально-нравственного опыта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предшествующих поколений;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обсуждение и оценивание своих достижений, а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такжедостижений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обучающихся под руководством педагога;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расширение опыта конструктивного взаимодействия в социальном общении.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изучения истории включают следующие умения и навыки: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формулировать при поддержке учителя новые для себя задачи в учёбе и познавательной деятельности;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планировать при поддержке учителя пути достижения образовательных целей;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соотносить свои действия с планируемыми результата 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  <w:proofErr w:type="gramEnd"/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привлекать ранее изученный материал при решении познавательных задач;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ставить репродуктивные вопросы (на воспроизведение материала) по изученному материалу;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использовать </w:t>
      </w:r>
      <w:proofErr w:type="spellStart"/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ИКТ-технологии</w:t>
      </w:r>
      <w:proofErr w:type="spellEnd"/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обработки, передачи, систематизации и презентации информации;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организовывать учебное сотрудничество и совместную деятельность с учителем и сверстниками, работать индивидуально и в группе;_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свою роль в учебной группе, вклад всех участников в общий результат.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изучения истории включают: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установление синхронистических связей истории Руси и стран Европы и Азии;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составление и анализ генеалогических схем и таблиц;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и использование исторических понятий и терминов;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взаимосвязи между природными и социальными явлениями, их влияния на жизнь человека;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высказывание суждений о значении исторического и культурного наследия восточных славян и их соседей;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описание характерных, существенных черт форм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догосударственного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 государственного устройства древних общностей, положения основных групп общества, религиозных верований людей;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 информации, содержащейся в летописях (фрагменты «Повести временных лет» и др.), правовых документах (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Правда, Судебники 1497 и 1550 гг. и др.), публицистических произведениях, записках иностранцев и других источниках по истории Древней и Мо-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сковской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оценивание поступков, человеческих качеств на основе осмысления деятельности Владимира I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Святославича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Ярослава Мудрого, Владимира II Мономаха, Андрея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Боголюбского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Александра Невского, Ивана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Калиты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 Сергия Радонежского, Дмитрия Донского, Ивана III и др. исходя из гуманистических ценностных ориентаций, установок;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собственного отношения к дискуссионным проблемам прошлого;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приобретение опыта историко-культурного, историко-антропологического,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цивилизационного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оценке социальных явлений;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личностное осмысление социального, духовного, нравственного опыта периода Древней и Московской Руси;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1068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4. Содержание тем  учебного курса.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Всеобщая история.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Средних веков</w:t>
      </w: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(30 часов).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«Средние века». Хронологические рамки Средневековья.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Западная и Центральная Европа в V—XIII вв.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христианства в раннем Средневековье. Христианизация Европы.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Аврелий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Августин Иоанн Златоуст.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и распад империи Карла Великого.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государств в Западной Европы.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Политическая раздробленность. Норманнские завоевания. Ранние славянские государства. Просветители славян - Кирилл и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Средневековое европейское общество.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Сословное общество в средневековой Европе. Феодализм. Власть духовная и светская.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Феодальное землевладение. Сеньоры и вассалы. Европейское рыцарство: образ жизни и правила поведения.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Цехи и гильдии.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Византия и арабский мир. Крестовые походы.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Византийская империя: территория, хозяйство, государственное устройство. Императоры Византии.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Завоевания сельджуков и османов. Падение Византии. Османская империя.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Азии и Америки в эпоху Средневековья (V-XV вв.)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Китай: распад и восстановление единой державы. Империи Тан и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Сун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 Центральной Азии в Средние века. Государство Хорезм и его покорение монголами. Походы Тимура (Тамерлана).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Доколумбовы цивилизации Америки. Майя, ацтеки и инки: государства, верования, особенности хозяйственной жизни.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 Европы в XIV-XV вв.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Кризис европейского сословного общества в XIV-XV вв. Столетняя война: причины и итоги. Жанна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д'Арк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Война Алой и Белой розы. Крестьянские и городские восстания. Жакерия. Восстание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Уота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Тайлера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Кризис католической церкви. Папы и императоры. Гуситское движение в Чехии. Ян Гус.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Культурное наследие Средневековья.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науки и техники. Появление университетов. Схоластика. Начало книгопечатания в Европе.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Культурное наследие Византии.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средневековой культуры народов Востока. Архитектура и поэзия.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История России.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России с древности до XV в.</w:t>
      </w: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(40 часов).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Народы и государства на территории нашей страны в древности.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I тысячелетия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э.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Булгария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Кочевые народы Степи.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Восточные славяне в древности (VI-IX вв.)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Праславяне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Древнерусское государство (IX - начало XII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Новгород и Киев —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I и принятие христианства.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Расцвет Руси при Ярославе Мудром. «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государства.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Русские земли и княжества в начале удельного периода (начало XII - первая половина XIII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Руси в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домонгольское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Языческая культура восточных славян. Религиозно-культурное влияние Византии. Особенности развития древнерусской культуры.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Борьба с внешней агрессией в XIII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Складывание предпосылок образования Российского государства (вторая половина XIII - середина XV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Русские земли во второй половине XIIII первой половине XV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Борьба против ордынского ига. Русские земли в составе Великого княжества Литовского.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Завершение образования Российского государства в конце XV — начале XVI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культура второй половины XIII-XV вв.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Задонщина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». Теория «Москва — Третий Рим». Феофан Грек. Строительство Московского Кремля. Андрей Рублев.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5. </w:t>
      </w:r>
      <w:proofErr w:type="spellStart"/>
      <w:proofErr w:type="gramStart"/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Учебно</w:t>
      </w:r>
      <w:proofErr w:type="spellEnd"/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- тематический</w:t>
      </w:r>
      <w:proofErr w:type="gramEnd"/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план</w:t>
      </w:r>
    </w:p>
    <w:p w:rsidR="00A624D1" w:rsidRPr="00A624D1" w:rsidRDefault="00A624D1" w:rsidP="00A624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Всеобщая история. История Средних веков (30 часов)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8853"/>
        <w:gridCol w:w="1962"/>
      </w:tblGrid>
      <w:tr w:rsidR="00A624D1" w:rsidRPr="00A624D1" w:rsidTr="00A624D1">
        <w:trPr>
          <w:trHeight w:val="68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раздела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темы (раздела)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 по рабочей программе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Введение. Понятие «Средние века». Хронологические рамки Средневековья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1.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Становление средневековой Европы (VI-XI вв.)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2.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Византийская империя и славяне в VI – XI вв.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3.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Арабы в VI-XI вв.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4.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hanging="5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Феодалы и крестьяне.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5.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Средневековый город в Западной и Центральной Европе.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6.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Католическая церковь в XI-XIII веках. Крестовые походы.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7.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Образование централизованных госуда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рств  в З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ападной Европе в XI—XV вв.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8.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Славянские государства и Византия в XIV-XV веках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9.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Культура Западной Европы в Средние 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10.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Страны Азии, Америки и Африки  в Средние 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Повторение  и контроль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24D1" w:rsidRPr="00A624D1" w:rsidTr="00A624D1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A624D1" w:rsidRPr="00A624D1" w:rsidRDefault="00A624D1" w:rsidP="00A624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История России. </w:t>
      </w: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России с древности до XV в. (40 часов)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8846"/>
        <w:gridCol w:w="1969"/>
      </w:tblGrid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раздела  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темы (раздела)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 по рабочей программе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Введение. Наша Родина — 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1.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Народы и государства на территории нашей страны в древности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2.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Русь в IX — первой половине XII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3.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Русь в середине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II — начале XIII 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4.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Русские земли в середине XIII — XIV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5.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Формирование единого Русского государства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A624D1" w:rsidRPr="00A624D1" w:rsidTr="00A624D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6. Требования к уровню подготовки учащихся, обучающихся по данной программе: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Знание хронологии, работа с хронологией:</w:t>
      </w:r>
    </w:p>
    <w:p w:rsidR="00A624D1" w:rsidRPr="00A624D1" w:rsidRDefault="00A624D1" w:rsidP="00A624D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A624D1" w:rsidRPr="00A624D1" w:rsidRDefault="00A624D1" w:rsidP="00A624D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год с веком, эрой, устанавливать последовательность и длительность исторических событий.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37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Знание исторических фактов, работа с фактами:</w:t>
      </w:r>
    </w:p>
    <w:p w:rsidR="00A624D1" w:rsidRPr="00A624D1" w:rsidRDefault="00A624D1" w:rsidP="00A624D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:rsidR="00A624D1" w:rsidRPr="00A624D1" w:rsidRDefault="00A624D1" w:rsidP="00A624D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(классифицировать) факты по различным признакам и основаниям.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Работа с историческими источниками:</w:t>
      </w:r>
    </w:p>
    <w:p w:rsidR="00A624D1" w:rsidRPr="00A624D1" w:rsidRDefault="00A624D1" w:rsidP="00A624D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A624D1" w:rsidRPr="00A624D1" w:rsidRDefault="00A624D1" w:rsidP="00A624D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обобщать;</w:t>
      </w:r>
    </w:p>
    <w:p w:rsidR="00A624D1" w:rsidRPr="00A624D1" w:rsidRDefault="00A624D1" w:rsidP="00A624D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 данные разных источников, выявлять их сходство и различия, время и место создания.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Описание (реконструкция):</w:t>
      </w:r>
    </w:p>
    <w:p w:rsidR="00A624D1" w:rsidRPr="00A624D1" w:rsidRDefault="00A624D1" w:rsidP="00A624D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:rsidR="00A624D1" w:rsidRPr="00A624D1" w:rsidRDefault="00A624D1" w:rsidP="00A624D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условия и образ жизни, занятия людей, их достижения в различные исторические эпохи;</w:t>
      </w:r>
    </w:p>
    <w:p w:rsidR="00A624D1" w:rsidRPr="00A624D1" w:rsidRDefault="00A624D1" w:rsidP="00A624D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текста и иллюстраций учебника, дополнительной литературы, макетов, электронных изданий,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п. составлять описание исторических объектов, памятников.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Анализ, объяснение: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факт (событие) и его описание (факт источника, факт историка);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единичные исторические факты и общие явления;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причину и следствие исторических событий, явлений;        \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характерные, существенные признаки исторических событий и явлений;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смысл, значение важнейших исторических понятий;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исторические события и явления, определять в них общее и различия;</w:t>
      </w:r>
    </w:p>
    <w:p w:rsidR="00A624D1" w:rsidRPr="00A624D1" w:rsidRDefault="00A624D1" w:rsidP="00A624D1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суждения о причинах и следствиях исторических событий.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342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версиями, оценками:</w:t>
      </w:r>
    </w:p>
    <w:p w:rsidR="00A624D1" w:rsidRPr="00A624D1" w:rsidRDefault="00A624D1" w:rsidP="00A624D1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:rsidR="00A624D1" w:rsidRPr="00A624D1" w:rsidRDefault="00A624D1" w:rsidP="00A624D1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объяснять (аргументировать) своё отношение к наиболее значительным событиям и личностям в истории и их оценку.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316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знаний и умений в общении, социальной   среде:</w:t>
      </w:r>
    </w:p>
    <w:p w:rsidR="00A624D1" w:rsidRPr="00A624D1" w:rsidRDefault="00A624D1" w:rsidP="00A624D1">
      <w:pPr>
        <w:numPr>
          <w:ilvl w:val="0"/>
          <w:numId w:val="1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:rsidR="00A624D1" w:rsidRPr="00A624D1" w:rsidRDefault="00A624D1" w:rsidP="00A624D1">
      <w:pPr>
        <w:numPr>
          <w:ilvl w:val="0"/>
          <w:numId w:val="1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A624D1" w:rsidRPr="00A624D1" w:rsidRDefault="00A624D1" w:rsidP="00A624D1">
      <w:pPr>
        <w:numPr>
          <w:ilvl w:val="0"/>
          <w:numId w:val="11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Базовые компетентности являются показателями освоения курса и предполагают следующие результаты: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осуществлять поиск нужной информации по заданной теме в источниках различного типа;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выделять главное в тексте и второстепенное;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анализировать графическую, статистическую, художественную, текстовую, аудиовизуальную информацию;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выстраивать ответ в соответствии с заданием, целью (сжато, полно, выборочно).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развёрнуто излагать свою точку зрения, аргументировать её в соответствии с возрастными возможностями;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пользоваться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ресурсами и компьютером для обработки, передачи, систематизации информации в соответствии с целью;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(на уровне возраста) вести диалог, публично выступать с докладом, защитой презентации;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организовывать свою деятельность и соотносить её с целью группы, коллектива;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слышать, слушать и учитывать мнение другого в процессе учебного сотрудничества;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определять свою роль в учебной группе и определять вклад в общий результат;</w:t>
      </w:r>
    </w:p>
    <w:p w:rsidR="00A624D1" w:rsidRPr="00A624D1" w:rsidRDefault="00A624D1" w:rsidP="00A624D1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оценивать и корректировать своё поведение в социальной среде в соответствии с возрастом.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Приоритетное значение имеет степень освоения различными видами действий с информацией учебника и дополнительными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7. Перечень учебно-методического обеспечения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Программно-нормативное обеспечение:</w:t>
      </w:r>
    </w:p>
    <w:p w:rsidR="00A624D1" w:rsidRPr="00A624D1" w:rsidRDefault="00A624D1" w:rsidP="00A624D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 государственный  образовательный  стандарт  основного общего образования /Стандарты второго поколения /М.:«Просвещение»,2011.</w:t>
      </w:r>
    </w:p>
    <w:p w:rsidR="00A624D1" w:rsidRPr="00A624D1" w:rsidRDefault="00A624D1" w:rsidP="00A624D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программы по учебным предметам. История. 5-9 классы: проект. – 2-е изд. – М.: Просвещение, 2011.</w:t>
      </w:r>
    </w:p>
    <w:p w:rsidR="00A624D1" w:rsidRPr="00A624D1" w:rsidRDefault="00A624D1" w:rsidP="00A624D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5" w:history="1">
        <w:r w:rsidRPr="00A624D1">
          <w:rPr>
            <w:rFonts w:ascii="Times New Roman" w:eastAsia="Times New Roman" w:hAnsi="Times New Roman" w:cs="Times New Roman"/>
            <w:color w:val="0000FF"/>
            <w:u w:val="single"/>
          </w:rPr>
          <w:t>http://минобрнауки.рф/документы/3483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624D1" w:rsidRPr="00A624D1" w:rsidRDefault="00A624D1" w:rsidP="00A624D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Историко-культурный стандарт (</w:t>
      </w:r>
      <w:hyperlink r:id="rId6" w:history="1">
        <w:r w:rsidRPr="00A624D1">
          <w:rPr>
            <w:rFonts w:ascii="Times New Roman" w:eastAsia="Times New Roman" w:hAnsi="Times New Roman" w:cs="Times New Roman"/>
            <w:color w:val="0000FF"/>
            <w:u w:val="single"/>
          </w:rPr>
          <w:t>http://минобрнауки.рф/документы/3483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624D1" w:rsidRPr="00A624D1" w:rsidRDefault="00A624D1" w:rsidP="00A624D1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Данилов А.А. Рабочая программа и тематическое планирование курса «История России». 6-9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(основная школа) / А. А. Данилов, О. Н. Журавлева, И. Е. Барыкина. - М.: Просвещение, 2016.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Учебно-методический комплект:</w:t>
      </w:r>
    </w:p>
    <w:p w:rsidR="00A624D1" w:rsidRPr="00A624D1" w:rsidRDefault="00A624D1" w:rsidP="00A624D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Агибалова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Е.В., Донской Г.М. Всеобщая история. История Средних веков. М.: Просвещение, 2015                </w:t>
      </w:r>
    </w:p>
    <w:p w:rsidR="00A624D1" w:rsidRPr="00A624D1" w:rsidRDefault="00A624D1" w:rsidP="00A624D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Арсентьев Н.М., Данилов А.А., Стефанович П.С. / под редакцией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Торкунова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А.В. История России. 6 класс. В 2 частях.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624D1">
        <w:rPr>
          <w:rFonts w:ascii="Times New Roman" w:eastAsia="Times New Roman" w:hAnsi="Times New Roman" w:cs="Times New Roman"/>
          <w:color w:val="000000"/>
        </w:rPr>
        <w:t>М.: Просвещение, 2016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45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 учебно-методического комплекта: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Учебник. История России. 6 класс.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Арсентьев Н.М., Данилов А.А., Стефанович П.С., Токарева А.Я.</w:t>
      </w: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 редакцией А. В.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рекомендации. История России. 6 класс.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Журавлева О.Н.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тетрадь. История России. 6 класс.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Данилов А.А., </w:t>
      </w:r>
      <w:proofErr w:type="spellStart"/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Лукутин</w:t>
      </w:r>
      <w:proofErr w:type="spellEnd"/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А.В., </w:t>
      </w:r>
      <w:proofErr w:type="spellStart"/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Артасов</w:t>
      </w:r>
      <w:proofErr w:type="spellEnd"/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И.А.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карт. История России. 6 класс.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Сост. Н.М. Арсентьев, А.А. Данилов.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для чтения. История России. 6-9 классы.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Данилов А.А.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Хрестоматия. История России. 6–10 классы (в 2-х частях).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Сост. Данилов А.А.</w:t>
      </w: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и тематическое планирование курса «История России». 6–9 классы.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Данилов А.А., Журавлева О.Н., Барыкина И.Е.</w:t>
      </w:r>
    </w:p>
    <w:p w:rsidR="00A624D1" w:rsidRPr="00A624D1" w:rsidRDefault="00A624D1" w:rsidP="00A624D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методических материалов в помощь учителю истории. </w:t>
      </w:r>
      <w:r w:rsidRPr="00A62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Сост. Данилов А.А.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средства: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1.Проектор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2.Компьютер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3.Экран.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Настенные исторические карты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Русь в IХ в.- начале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II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Борьба русского народа против иноземных захватчиков в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III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Российское государство в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VI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Северо-Восточная Русь в первой половине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IV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Древняя Русь-Русь Удельна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Московская Русь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Великое княжество Литовское в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III-ХV вв.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Киевская Русь в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IХ-начале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II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Арабы в VII-I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Франкское государство в эпоху Каролингов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Индия и Китай в средние века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Итальянские государства в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IV-ХV вв.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Столетняя война 1337-1453 гг.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Византийская империя и славяне в VII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Восточная Римская (Византийская) империя при Юстиниане I (527-565гг.)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ремесле и  торговли в Европе а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VII в.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Византийская империя в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IХ-первой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половине ХI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4D1" w:rsidRPr="00A624D1" w:rsidRDefault="00A624D1" w:rsidP="00A624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Западная Европа в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ХI-начале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III в. Крестовые походы</w:t>
      </w:r>
    </w:p>
    <w:p w:rsidR="00A624D1" w:rsidRPr="00A624D1" w:rsidRDefault="00A624D1" w:rsidP="00A624D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– ресурсы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hyperlink r:id="rId7" w:history="1">
        <w:r w:rsidRPr="00A624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http://fcior.edu.ru/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Федеральный центр информационно-образовательных ресурсов.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hyperlink r:id="rId8" w:history="1">
        <w:r w:rsidRPr="00A624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 Единая коллекция цифровых образовательных ресурсов.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http://pedsovet.org/ - Всероссийский интернет-педсовет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http://www.1september.ru/ru/ - Газета "Первое Сентября" и ее приложения. Информация для педагогов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http://www.it-n.ru/ - Сеть творческих учителей        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http://www.pish.ru/сайт журнала «Преподавание истории в школе» с архивом  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http://his.1september.ru  Газета "История" и сайт для учителя "Я иду на урок истории"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http://www.fipi.ru  - ФИПИ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http://rosolymp.ru/ - Всероссийская  Олимпиада школьников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http://www.zavuch.info/   -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Завуч-инфо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(методическая библиотека, педагогическая ярмарка, сообщество педагогов, новости…)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</w:rPr>
      </w:pPr>
      <w:hyperlink r:id="rId9" w:history="1">
        <w:r w:rsidRPr="00A624D1">
          <w:rPr>
            <w:rFonts w:ascii="Times New Roman" w:eastAsia="Times New Roman" w:hAnsi="Times New Roman" w:cs="Times New Roman"/>
            <w:color w:val="0000FF"/>
            <w:u w:val="single"/>
          </w:rPr>
          <w:t>http://www.km-school.ru/r1/media/a1.asp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Энциклопедия Кирилла и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</w:rPr>
      </w:pPr>
      <w:hyperlink r:id="rId10" w:history="1">
        <w:r w:rsidRPr="00A624D1">
          <w:rPr>
            <w:rFonts w:ascii="Times New Roman" w:eastAsia="Times New Roman" w:hAnsi="Times New Roman" w:cs="Times New Roman"/>
            <w:color w:val="0000FF"/>
            <w:u w:val="single"/>
          </w:rPr>
          <w:t>http://www.hrono.info/biograf/index.php</w:t>
        </w:r>
      </w:hyperlink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  - 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Хронос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Коллекция ресурсов по истории. Подробные биографии, документы,                   статьи, карты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http://www.russianculture.ru/ - портал «Культура России»;</w:t>
      </w:r>
    </w:p>
    <w:p w:rsidR="00A624D1" w:rsidRPr="00A624D1" w:rsidRDefault="00A624D1" w:rsidP="00A624D1">
      <w:pPr>
        <w:numPr>
          <w:ilvl w:val="0"/>
          <w:numId w:val="17"/>
        </w:numPr>
        <w:shd w:val="clear" w:color="auto" w:fill="FFFFFF"/>
        <w:spacing w:after="0" w:line="240" w:lineRule="auto"/>
        <w:ind w:left="690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http://www.historia.ru/ - «Мир истории». Электронный журнал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 для учителя.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Агафонов С.В. «Схемы по всеобщей  истории .  6   класс », М., «Русское слово», 2005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Биберина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А.В. «Тестовые задания для проверки знаний учащихся  по   истории  средних веков (V – конец XV в.),  6   класс », М., «Сфера», 2009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Донской Г.М. «Задания для самостоятельной работы  по   истории  Средних веков», М., «Просвещение», 2004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Задания по курсу  истории  Средних веков. М., ЛКМ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>И-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Метар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», 2005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Колесниченко Н.Ю. « История  средних веков. Поурочные планы по учебнику Е.В.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Агибаловой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, Г.М. Донского,  6   класс », Волгоград, «Учитель», 2007 г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Кулагина Г.А. «Сто игр  по   истории », М., 1983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Лебедева И.М. «Организация и проведение исторических олимпиад в  6 -9  классах ». Книга для учителя: из опыта работы. М., 1990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Петрова Н.Г. « История  средних веков. Книга для учителя», учебно-методические материалы, М., «Русское слово», 2006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Цветкова Г.А. «Дидактические материалы  по   истории  Средних веков.  6   класс »,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Владос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», 2007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Альшиц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Д. Н. Начало самодержавия в России. — М., 1988.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Белякова Г. С. Славянская мифология. — М., 1995.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Борисов Н. С. Иван III. — М., 2000.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Борисов Н. С. Иван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Калита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. — М., 1997.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Борисов Н. С. Сергий Радонежский. — М., 2001.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Будовниц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И. У. Общественно-политическая мысль Древней Руси: XI—XIV вв. — М., 1960.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Великие пастыри России. — М., 1999.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Великие русские люди. — М., 1995.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Веселовский С. Б. Исследования по истории опричнины. — М., 1963.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Введение христианства на Руси. — М., 1987.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Горский А. А. Древнерусская дружина. — М., 1989.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Гриля И. Иван Михайлович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Висковатый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: Карьера государственного деятеля России XVI в. — М., 1994.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Греков И. Б., Якубовский А. Ю. Золотая Орда и ее падение. — М., 1998.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Данилевский Н. И. Древняя Русь глазами современников и потомков (IX—XII вв.). — М., 1999.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Данилевский Н. И. Русские земли глазами современников и потомков (XII—XIV вв.) — М., 2000.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lastRenderedPageBreak/>
        <w:t>Егоров В. Л. Историческая география Золотой Орды в XIII—XIV вв. — М., 1985.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Забылин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М. Русский народ: обычаи, обряды, предания, суеверия, поэзия. — М., 1997.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Зимин А. А. В канун грозных потрясений. Предпосылки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 xml:space="preserve"> П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ервой крестьянской войны в России. — М., 1986.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Зимин А. А. Витязь на распутье: феодальная война в России XV в. — М., 1991.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Зимин А. А. Опричнина Ивана Грозного. — М., 2001.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Зимин А. А. Реформы Ивана Грозного. — М., 1960.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Зимин А. А. Россия на рубеже XV—XVI столетий. — М., 1982.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Зимин А. А.,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Хорошкевич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А. Л. Россия времен Ивана Грозного. — М., 1982.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История Москвы с древнейших времен до наших дней. — М., 1997. — Т. 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Каргалов В. В. Монголо-татарское нашествие на Русь. XIII в. — М., 1966.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Каргалов В. В. Конец ордынского ига. — М., 1980.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Каргалов В. В., Сахаров А. Н. Полководцы Древней Руси. — М., 1985.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Карпов А. Ю. Владимир Святой. — М., 1997.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Карпов А. Ю. Ярослав Мудрый. — М., 2001.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Клюг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Э. Княжество Тверское: 1247—1485 гг. — Тверь, 1994.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Князький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И. О. Русь и степь. — М., 1996.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Кобрин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В. Б. Власть и собственность в средневековой России (XV—XVI вв.). — М., 1985.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Кобрин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В. Б. Иван Грозный. — М., 1989.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Королев А. С. История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межкняжеских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отношений на Руси в 40—70-х годах Х века. — М., 2000.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Котляр Н. Ф. Древнерусская государственность. — СПб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1998.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Кузьмин А. Г. Крещение Руси. — М., 2004.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Кучкин В. А. Русь под игом: как это было. — М., 1991.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Кучкин В. А. Формирование государственной территории Северо-Восточной Руси в X—XIV вв. — М., 1984.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Леонтьева Г. А.,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Шорин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П. А.,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Кобрин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В. Б. Ключи к тайнам Клио. — М., 1994,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Лимонов Ю. А. Владимиро-Суздальская Русь: Очерки социально-политической истории. — М., 1987.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Лихачев Д. С. Исследования по древнерусской литературе. — М., 1986.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>Матюшин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 xml:space="preserve"> Г. Н. У истоков цивилизации. — М., 1992.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Милов Л. В. Великорусский пахарь. — М., 1999.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Морозова Л. Е. Два царя: Федор и Борис. — М., 2001.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Муравьев А. Н., Сахаров А. М. Очерки истории русской культуры. IX—XVII вв. — М., 1984.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Насонов А. Н. Монголы и Русь. — М.; Л., 1940.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Немировский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Е. М. Путешествие к истокам русского книгопечатания. — М., 1991.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Павленко Ю. А.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Праславяне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и арии: Древнейшая история индоевропейских племен. — Киев, 2000.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Павлов А. П. Государев двор и политическая борьба при Борисе Годунове (1584—1605 гг.). — СПб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1992.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Пресняков А. Е. Образование Великорусского государства. — М., 1998.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Прохоров Г. М. Повесть о Митяе: Русь и Византия в эпоху Куликовской битвы. — Л., 1978.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Рабинович М. Г. О древней Москве. — М., 1964.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Рапов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О. М. Русская церковь в IX — первой трети XII в.: Принятие христианства. — М., 1988.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Романов Б. А. Люди и нравы Древней Руси: Историко-бытовые очерки XI—XIII вв. — Л., 1966.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Россия XV — XVII веков глазами иностранцев. — Л., 1986.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Рыбаков Б. А. Киевская Русь и русские княжества XII—XIII вв. — М., 1993.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Рыбаков Б. А. Язычество Древней Руси. — М., 1987.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Рыбаков Б. А. Язычество древних славян. — М., 1981.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Сахаров А. М. Образование и развитие Российского государства в XIV—XVII вв. — М., 1969.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Сахаров А. Н. Дипломатия Древней Руси (IX — первая половина Х 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.). — М., 1980.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Сахаров А. Н. Дипломатия Святослава. — М., 1982.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Свердлов М. Б. Общественный строй Древней Руси в русской исторической науке XVIII—XX вв. — СПб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1996.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Седов В. В. Восточные славяне в VI—XIII вв. — М., 1982.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Скрынников Р. Г. Иван Грозный. — М., 2001.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Скрынников Р. Г. Ермак. — М., 1992.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Скрынников Р. Г. На страже московских рубежей. — М., 1986.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Славяне и Русь: Проблемы и идеи. — М., 1999.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Творогов О. В. Древняя Русь. События и люди. — СПб</w:t>
      </w:r>
      <w:proofErr w:type="gramStart"/>
      <w:r w:rsidRPr="00A624D1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A624D1">
        <w:rPr>
          <w:rFonts w:ascii="Times New Roman" w:eastAsia="Times New Roman" w:hAnsi="Times New Roman" w:cs="Times New Roman"/>
          <w:color w:val="000000"/>
        </w:rPr>
        <w:t>1994.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Тимощук Б. А. Восточные славяне: От общины к городам. — М., 1995.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Тихомиров М. Н. Древнерусские города. — М., 1956.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lastRenderedPageBreak/>
        <w:t>Тихомиров М. Н. Древняя Москва: XII—XV вв.; Средневековая Россия на международных путях: XIV — XV вв. — М., 1992.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Тихомиров М. Н. Древняя Русь. — М., 1975.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Феннел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Дж. Кризис средневековой Руси: 1200—1304. — М., 1989.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Флоря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 xml:space="preserve"> Б. Н. Иван Грозный. — М., 1999.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 для учащихся.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Книга для чтения  по   истории  Средних веков / под ред. С.А.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Сказкина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. Ч. I М., «Просвещение», 1969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для чтения по истории Средних веков: Пособие для учащихся / сост. Н.И. Запорожец;        под ред. А.А. Сванидзе М., 1986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Степанова В.Е.,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Шевеленко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А.Я. Хрестоматия. История Средних веков (V-XV вв.). Часть I. М., 1980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Художественно-историческая хрестоматия. Средние века / рецензенты Н.И. Запорожец, И.Я.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Лернер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 М., «Просвещение», 1965 г.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справочник для школьников и поступающих в вузы. История». М., 2000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Ионина Н.А. «100 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великих городов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мира», М., 2001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«История географических открытий. География».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2000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Огнева О. «Рыцари. Турниры. Оружие</w:t>
      </w:r>
      <w:proofErr w:type="gram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.». </w:t>
      </w:r>
      <w:proofErr w:type="gram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М., 2000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«Школьная энциклопедия.  История  Средних веков». М., 2005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«Энциклопедия для детей. Всемирная  история ». Т.1,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2004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«Энциклопедия для детей. Искусство». Т.7,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2004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«Энциклопедия для детей. Техника». Т.14,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2004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«Энциклопедия для детей. Всемирная литература». Т.15,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Аванта+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2005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«Энциклопедический словарь юного историка. Всеобщая история» / сост. Н.С.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Елманова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, Е.М. Савичева. М., 1994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«Я познаю мир. Города мира», Энциклопедия. М., 2000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«Я познаю мир. История», Энциклопедия. М., 2002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«Я познаю мир. Этикет, обычаи, быт», Энциклопедия. М., 2002 г.;</w:t>
      </w:r>
    </w:p>
    <w:p w:rsidR="00A624D1" w:rsidRPr="00A624D1" w:rsidRDefault="00A624D1" w:rsidP="00A624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«Рыцари»; «В средневековом замке», М., «</w:t>
      </w:r>
      <w:proofErr w:type="spellStart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Олма-Пресс</w:t>
      </w:r>
      <w:proofErr w:type="spellEnd"/>
      <w:r w:rsidRPr="00A624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2000 г.</w:t>
      </w:r>
    </w:p>
    <w:p w:rsidR="00A624D1" w:rsidRPr="00A624D1" w:rsidRDefault="00A624D1" w:rsidP="00A624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знаний за выполнение тестовых работ по истории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2269"/>
        <w:gridCol w:w="2269"/>
        <w:gridCol w:w="2269"/>
        <w:gridCol w:w="2278"/>
      </w:tblGrid>
      <w:tr w:rsidR="00A624D1" w:rsidRPr="00A624D1" w:rsidTr="00A624D1">
        <w:trPr>
          <w:trHeight w:val="82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0-35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36-60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61-85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86-100</w:t>
            </w:r>
          </w:p>
        </w:tc>
      </w:tr>
      <w:tr w:rsidR="00A624D1" w:rsidRPr="00A624D1" w:rsidTr="00A624D1">
        <w:trPr>
          <w:trHeight w:val="82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A624D1" w:rsidRPr="00A624D1" w:rsidRDefault="00A624D1" w:rsidP="00A624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знаний за творческие работы учащихся по истории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2706"/>
        <w:gridCol w:w="2291"/>
        <w:gridCol w:w="2466"/>
        <w:gridCol w:w="2473"/>
      </w:tblGrid>
      <w:tr w:rsidR="00A624D1" w:rsidRPr="00A624D1" w:rsidTr="00A624D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A624D1" w:rsidRPr="00A624D1" w:rsidTr="00A624D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 не очевидна. Информация не точна или не дана.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частично изложена.  В работе использован только один ресурс.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A624D1" w:rsidRPr="00A624D1" w:rsidTr="00A624D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Сформулирована и раскрыта тема урока.</w:t>
            </w:r>
          </w:p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Сформулирована и раскрыта тема урока.</w:t>
            </w:r>
          </w:p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A624D1" w:rsidRPr="00A624D1" w:rsidTr="00A624D1">
        <w:trPr>
          <w:trHeight w:val="10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 проблемы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определена  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A624D1" w:rsidRPr="00A624D1" w:rsidRDefault="00A624D1" w:rsidP="00A624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Критерии оценки </w:t>
      </w:r>
      <w:proofErr w:type="spellStart"/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мультимедийной</w:t>
      </w:r>
      <w:proofErr w:type="spellEnd"/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презентации</w:t>
      </w:r>
    </w:p>
    <w:tbl>
      <w:tblPr>
        <w:tblW w:w="12000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6"/>
        <w:gridCol w:w="2202"/>
        <w:gridCol w:w="1421"/>
        <w:gridCol w:w="1471"/>
      </w:tblGrid>
      <w:tr w:rsidR="00A624D1" w:rsidRPr="00A624D1" w:rsidTr="00A624D1">
        <w:trPr>
          <w:trHeight w:val="62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группы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учителя</w:t>
            </w: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 с заголовком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rPr>
          <w:trHeight w:val="240"/>
        </w:trPr>
        <w:tc>
          <w:tcPr>
            <w:tcW w:w="14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624D1" w:rsidRPr="00A624D1" w:rsidTr="00A624D1">
        <w:trPr>
          <w:trHeight w:val="26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rPr>
          <w:trHeight w:val="180"/>
        </w:trPr>
        <w:tc>
          <w:tcPr>
            <w:tcW w:w="147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 хорошо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A624D1" w:rsidRPr="00A624D1" w:rsidTr="00A624D1">
        <w:trPr>
          <w:trHeight w:val="26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4D1" w:rsidRPr="00A624D1" w:rsidTr="00A624D1">
        <w:trPr>
          <w:trHeight w:val="60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БАЛЛЫ</w:t>
            </w:r>
          </w:p>
          <w:p w:rsidR="00A624D1" w:rsidRPr="00A624D1" w:rsidRDefault="00A624D1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24D1" w:rsidRPr="00A624D1" w:rsidRDefault="00A624D1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устных, письменных ответов учащихся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Оценка «5»: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 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Оценка «4»: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 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Оценка «3»: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 xml:space="preserve"> - в усвоении материала имеются пробелы, он излагается </w:t>
      </w:r>
      <w:proofErr w:type="spellStart"/>
      <w:r w:rsidRPr="00A624D1">
        <w:rPr>
          <w:rFonts w:ascii="Times New Roman" w:eastAsia="Times New Roman" w:hAnsi="Times New Roman" w:cs="Times New Roman"/>
          <w:color w:val="000000"/>
        </w:rPr>
        <w:t>несистематизированно</w:t>
      </w:r>
      <w:proofErr w:type="spellEnd"/>
      <w:r w:rsidRPr="00A624D1">
        <w:rPr>
          <w:rFonts w:ascii="Times New Roman" w:eastAsia="Times New Roman" w:hAnsi="Times New Roman" w:cs="Times New Roman"/>
          <w:color w:val="000000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Оценка «2»: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- основное содержание материала не усвоено, выводов и обобщений нет;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Оценка «1»: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color w:val="000000"/>
        </w:rPr>
        <w:t> - материал не усвоен, ответ по существу отсутствует.</w:t>
      </w:r>
    </w:p>
    <w:p w:rsidR="00A624D1" w:rsidRPr="00A624D1" w:rsidRDefault="00A624D1" w:rsidP="00A624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8. Приложение (календарно-тематическое планирование)</w:t>
      </w:r>
    </w:p>
    <w:p w:rsidR="00A624D1" w:rsidRPr="00A624D1" w:rsidRDefault="00A624D1" w:rsidP="00A624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Всеобщая история. История Средних веков (30 часов)</w:t>
      </w:r>
    </w:p>
    <w:tbl>
      <w:tblPr>
        <w:tblW w:w="10482" w:type="dxa"/>
        <w:tblInd w:w="-5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"/>
        <w:gridCol w:w="1553"/>
        <w:gridCol w:w="567"/>
        <w:gridCol w:w="50"/>
        <w:gridCol w:w="575"/>
        <w:gridCol w:w="793"/>
        <w:gridCol w:w="4819"/>
        <w:gridCol w:w="1719"/>
      </w:tblGrid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№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/</w:t>
            </w:r>
            <w:proofErr w:type="spellStart"/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Содержание (разделы, темы)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Количество часов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Дата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Тип урока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Виды деятельности (элементы содержания, контроль)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Материально-техническое, методическое обеспечение</w:t>
            </w:r>
          </w:p>
        </w:tc>
      </w:tr>
      <w:tr w:rsidR="003B4BA9" w:rsidRPr="00A624D1" w:rsidTr="003B4BA9">
        <w:trPr>
          <w:trHeight w:val="30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Введение.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Понятие «Средние века». Хронологические рамки Средневековья.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терминов «средние века», «исторические источники»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 обсуждении вопроса о том, для чего нужно знать историю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Объяснять,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как ведется счет лет в истории,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место средневековья на ленте времени.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Называть, 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исторические источники по истории средних веков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Изучить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историческую карту мира Средневековья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лента времени</w:t>
            </w:r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1. Становление средневековой Европы (VI-XI вв.) 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Образование варварских королевств. Государство франков в VI-VIII вв.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перемещения племен времени Великого переселения.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действия германцев и гуннов по отношению к Римской империи.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территории европейских государств раннего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 условиях жизни, занятиях, общественном строе германских племен.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Выявлять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различия в образе жизни, отношениях внутри германских племён к IV-V вв.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значение понятий «вождь», «дружина», «король»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последовательно причины падения Западной Римской империи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Христианская церковь в раннее Средневековье.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складывании государств у варваров.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своеобразие складывания государства у франков.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территории европейских государств раннего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значение понятий «король», «монах», «римский папа».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Разъяснять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и распространение христианства в Европе.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христианской религии для укрепления власти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Хлодвига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Обобщать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события истории франков и выделять её этапы.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Объяснять особенности монастырской жизни и её роль в складывании европейской культуры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Возникновение и распад империи Карла Великого.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появления в Европе новой империи в эпоху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помощью карты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внешней политике Карла Великого.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политику Карла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Хлодвига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характеристику Карла Великого, высказывая суждения, почему о том. Почему его называли Великим.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Комментировать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последствия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Верденского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раздела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Феодальная раздробленность Западной Европы в IX-XI вв.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территории европейских государств раннего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ослабления королевской власти во Франции.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королевскую власть во Франции, Германии и Англии.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Выявлять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последствия норманнского вторжения во владения государств Европы.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Проводить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аналогию между Римской империей и Священной Римской империей.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Англия в раннее Средневековье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Показывать на карте местоположение Англии, называть её соседей.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Сравнивать управление государством в Англии и империи Карла Великого.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Оценивать поступки и действия норманнов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Анализировать отношения Англии с соседними народами.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Рассказывать об изменениях в жизни общества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2. Византийская империя и славяне в VI – XI вв.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Византийская империя при Юстиниане. Борьба империи с внешними врагами. Культура Византии.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местоположение Византии, называть её соседей.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управление государством в Византии и империи Карла Великого.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неудачи Юстиниана возродить Римскую империю.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Оценивать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поступки и действия Юстиниана как правителя.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отношения Византии с соседними народами.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Доказывать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что Византия — наследница мира Античности и стран Востока.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 изменениях в архитектуре христианского храма на примере храма Святой Софии.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аналогию между византийской и римской школами.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развития наук и их влияние на развитие культуры.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почему в Византии развивалась преимущественно настенная живопись.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Образование славянских государств.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логичный рассказ о славянских племенах и образовании у них государственности.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Высчитывать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Великоморавской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державы, Киевской Руси, Чехии и Польши.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управление государством у южных, западных и восточных славян.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общее в судьбах славянских государств.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различия судеб у славянских государств.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3. Арабы в VI - XI  веках.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Возникновение ислама. Арабский халифат и его распад.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Изучать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 карте особенности Аравии.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 образе жизни и занятиях жителей Аравийского полуострова.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образ жизни арабов и европейцев.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различия между исламом и христианством.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Культура стран халифата.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образования и его роли в мусульманском обществе.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связь между античным наследием и исламской культурой.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развитии научных областей, об учёных.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сообщение с презентацией в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Power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Point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 арабских ученых и их достижениях.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развёрнутый план параграфа.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4. Феодалы и крестьяне.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рыцарском замке.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что с XI по XIII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Европе наблюдался расцвет культуры.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смысл феодальных отношений.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роль замка в культуре Средневековья.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воспитании рыцаря, его снаряжении, развлечениях.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Средневековая деревня и ее обитатели.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Группировать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информацию о феодале, крестьянине и их отношениях.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что отношения между земледельцем и феодалом регулировались законом.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положение земледельца, его быт и образ жизни.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кроссворд по одному из пунктов параграфа.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 5. Средневековый город в Западной и Центральной Европе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Средневековый город. Торговля в Средние 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рассказ по иллюстрациям к параграфу.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связи между развитием орудий труда, различных приспособлений в сельском хозяйстве и экономическим ростом.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условия возникновения и развития городов.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Подготовить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о возникновении городов в Италии, Франции, Германии (по выбору).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помощью карты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центры ремесла и торговли.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какие факторы определяли жизнь в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средневековом городе.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Горожане и их образ жизни.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почему города стремились к самоуправлению.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жизнь горожанина и сельского жителя в эпоху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загадки о городской жизни для одноклассников.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что города — центры формирования новой европейской культуры и взаимодействия народов.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Обобщать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об образовании в эпоху Средневековья.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роль университетов в развитии городов.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6. Католическая церковь в XI-XIII веках. Крестовые походы.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Могущество папской власти. Католическая церковь и еретики.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положение и образ жизни трёх основных сословий средневекового общества.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усиления королевской власти.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событиях, свидетельствующих о противостоянии королей и пап.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появления движения еретиков.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связи между Франциском Ассизским,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Домиником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Гусманом и церковью.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Крестовые походы.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 карте путь Крестовых походов,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комментировать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его основные события.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связь между Крестовыми походами и стремлением церкви повысить авторитет в обществе.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цели различных участников Крестовых походов.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итоги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ервого, Второго и Третьего крестовых походов.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Находить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Интернете информацию о Фридрихе I Барбароссе, Филиппе II Августе, Ричарде Львиное Сердце.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7.  Образование централизованных госуда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рств  в З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ападной Европе в XI—XV вв. 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6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Как происходило объединение Франции.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Обсуждать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группах состояние экономики страны, его социальные эффекты.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ослабления крепостничества, освобождения городов от сеньоров, укрепления центральной власти короля.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Отбирать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материал для сообщений о Филиппе II Августе, Филиппе IV Красивом и папе римском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Бонифации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VIII (по выбору).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вопросы и задания (п. 4 «Генеральные штаты») для дальнейшей совместной работы в группах учащихся.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Что англичане считают началом своих свобод.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причинах утверждения нормандской династии на английском троне.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Группировать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материал параграфа с целью анализа методов управления страной Вильгельмом Завоевателем.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Выявлять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новизну реформ Генриха II Плантагенета.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появления Великой хартии вольностей и её значение для развития страны.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парламент с позиции сословного представительства.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Столетняя война.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Урок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изучениянового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материала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Находить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основные места военных сражений.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Логично 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причинах войны, готовности сторон, основных этапах.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доклад о подвиге Жанны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д'Арк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роль города Орлеана в военном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противостоянии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Усиление королевской власти в конце XV века во Франции и Англии.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последствиях Столетней войны для Франции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и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Англии.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завершения процесса объединения Франции.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сущность единой централизованной власти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французском государстве.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процессы объединения в Англии и Франции.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Находить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карте Пиренейский полуостров и расположенные на нём государства.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и особенности Реконкисты.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сословно-монархические централизованные государства Пиренейского полуострова.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кортесы с Генеральными штатами во Франции, парламентом в Англии.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Германия и Италия в 12-15 веках. Усиление власти князей в Германии. Расцвет итальянских городов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Находить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комментировать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местоположение страны, отдельных её частей.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процесса образования самостоятельных централизованных госуда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рств в Г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ермании.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состояние страны с появлением Золотой буллы.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ослабления императорской власти.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rPr>
          <w:gridAfter w:val="4"/>
          <w:wAfter w:w="790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8. Славянские государства и Византия в XIV-XV веках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Гуситское движение в Чехии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Характеризовать Чехию в XIV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Рассказывать об отношении общества к католической церкви.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Выделять главное в информац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ии о Я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 Гусе.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Оценивать поступки Яна Гуса, его последователей и Яна Жижки.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Называть итоги и последствия гуситского движения.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оборудованиекарта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Завоевание турками - османами Балканского полуострова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Научатся определять термины: турки-османы.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Получат возможность научиться: называть причины падения Византийской империи и последствия османского завоевания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9. Культура Западной Европы в Средние 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Образование и философия, литература, искусство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изменения представлений у средневекового европейца о мире.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понятия «корпоративное общество».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Находить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аргументы или опровержения существования корпоративной культуры.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Излагать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смысл дискуссии о соотношении веры и разума в христианском учении.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Оценивать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образование и его роль в средневековых городах.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рассказ-экскурсию по памятникам искусства.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творчество трубадуров и вагантов.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скульптуре как «Библии для неграмотных».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Комментировать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поэзию, роман эпохи Средневековья.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Формулировать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аргументировать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точку зрения  в отношении куртуазности, рыцарской литературы и пр.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Культура Раннего Возрождения. Научные открытия и изобретения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рассказ-описание по картине художника.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значение понятий: гуманизм, гуманисты, Возрождение.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мнения об образе нового человека с позиции средневекового человека.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описание образа нового человека с позиции Петрарки.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что в XIV в. стали преобладать практические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знания.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связь между использованием водяного колеса и развитием металлургии.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о значении изобретения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книгопечатания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Сопоставлять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представление о мире человека раннего Средневековья и в поздний его период.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последствия развития мореплавания.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rPr>
          <w:gridAfter w:val="5"/>
          <w:wAfter w:w="7956" w:type="dxa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ind w:left="-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10. Страны Азии, Америки и Африки  в Средние века</w:t>
            </w:r>
          </w:p>
          <w:p w:rsidR="003B4BA9" w:rsidRPr="00A624D1" w:rsidRDefault="003B4BA9" w:rsidP="00A624D1">
            <w:pPr>
              <w:spacing w:after="0" w:line="0" w:lineRule="atLeast"/>
              <w:ind w:left="-84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Средневековое общество в Индии, Китае, Японии.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карте 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комментировать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местоположение Китая.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достижения страны в разные эпохи правления.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восстание Красных повязок.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Обсуждать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достижения культуры и искусства в паре, малой группе.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сообщение, доклад с помощью электронных и интерне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т-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ресурсов.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«паспорт» страны: географическое положение, столица, состав населения, религия, управление.</w:t>
            </w:r>
            <w:proofErr w:type="gramEnd"/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религию индийцев — индуизм.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развитие страны в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домонгольский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период.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особенности буддизма.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сообщение о своеобразии культуры и искусства Индии с помощью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интернет-ресурсов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Использовать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ресурсы Интернета, электронных изданий для подготовки сообщений на тему истории Индии.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Государства и народы Африки и доколумбовой Америки в средние 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образа жизни африканских народов и их религии.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 устройстве обществ доколумбовой Америки.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культуру майя ацтеков и инков.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уникальность культуры народов доколумбовой Америки.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территорию расселения народов Центральной Африки.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своеобразие африканской культуры.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Перечислять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последствия освоения Африки европейцами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карта (см. список карт)</w:t>
            </w:r>
            <w:proofErr w:type="gramEnd"/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Итоговая контрольная работа по курсу истории средних веков.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контроля.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Выполнять контрольные задания различной степени сложности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Распечатанные тексты контрольной работы (1 и 2 вариант)</w:t>
            </w:r>
          </w:p>
        </w:tc>
      </w:tr>
      <w:tr w:rsidR="003B4BA9" w:rsidRPr="00A624D1" w:rsidTr="003B4BA9"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Итоговое повторение и обобщение по курсу истории средних веков.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Повторительно-обобщающий урок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смысл понятия «Средневековье».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сущность феодальных отношений.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основные общественно-экономические, культурные и политические процессы.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отношения короля, церкви и общества в разные периоды Средневековья.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какие процессы способствовали формированию человека новой эпохи.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Презентация «Своя игра по истории Средних веков»</w:t>
            </w:r>
            <w:proofErr w:type="gramEnd"/>
          </w:p>
        </w:tc>
      </w:tr>
    </w:tbl>
    <w:p w:rsidR="00A624D1" w:rsidRPr="00A624D1" w:rsidRDefault="00A624D1" w:rsidP="00A624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A624D1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История России</w:t>
      </w:r>
    </w:p>
    <w:tbl>
      <w:tblPr>
        <w:tblW w:w="10773" w:type="dxa"/>
        <w:tblInd w:w="-8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277"/>
        <w:gridCol w:w="567"/>
        <w:gridCol w:w="567"/>
        <w:gridCol w:w="708"/>
        <w:gridCol w:w="5528"/>
        <w:gridCol w:w="1559"/>
      </w:tblGrid>
      <w:tr w:rsidR="003B4BA9" w:rsidRPr="00A624D1" w:rsidTr="003B4BA9">
        <w:trPr>
          <w:trHeight w:val="11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№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/</w:t>
            </w:r>
            <w:proofErr w:type="spellStart"/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Содержание (разделы, темы)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Кол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часов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Дата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Тип урока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Виды деятельности (элементы содержания, контроль)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Материально-техническое, методическое обеспечение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Введение. Наша Родина - Россия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знания по истории Древнего мира и Средних веков об исторических источниках, их видах;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Используя историческую карту, 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своеобразие геополитического положения России;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 кратко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источники, рассказывающие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 истории России;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Учебник, рабочая тетрадь, тетрадь,  ручка, карандаш</w:t>
            </w:r>
          </w:p>
        </w:tc>
      </w:tr>
      <w:tr w:rsidR="003B4BA9" w:rsidRPr="00A624D1" w:rsidTr="003B4BA9">
        <w:trPr>
          <w:gridAfter w:val="4"/>
          <w:wAfter w:w="836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I. Народы и государства на территории нашей страны в древности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Древние люди и их стоянки на территории современной России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ind w:right="4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карте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расселение древнего человека по территории России,  стоянки древних людей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знания по истории Древнего мира об особенностях первобытного общества,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облик и орудия труда древних людей,  (на основе работы с текстом учебника и дополнительными источниками);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Приводить примеры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межэтнических контактов и взаимодействий народов;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 причинно-следственные связи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(на основе информации о быте и верованиях финно-угорских племен и природно-климатических условий мест их обитания);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работы и проектной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определении проблемы и постановке целей урока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карте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районы древнего земледелия, скотоводства, ремесла на территории России;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знания по истории Древнего мира об особенностях первобытного общества;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Описывать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Приводить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примеры распада первобытного строя;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 причинно-следственные связи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(на основе информации о производящем хозяйстве и распаде первобытнообщинного строя);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Образование первых государств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определении проблемы и постановке целей урока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древние государства Поволжья, Кавказа и Северного Причерноморья;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знания по истории Древнего мира о греческих колониях на побережье Черного моря;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понятий «государство», «народ»;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 жизнь народов древних государств (на основе работы с текстом учебника и дополнительными источниками);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Приводить примеры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межэтнических контактов и взаимодействий народов;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Устанавливать причинно-следственные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связи (на основе информации об истории древних государств);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Восточные славяне и их соседи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вече, вервь, дань, бортничество, колонизация;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направления расселения славян, крупнейшие племенные союзы восточных славян;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 условиях жизни восточных славян, используя текст и иллюстрации в учебнике, историческую карту;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подсечно-огневую и переложную системы обработки земли,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выдвигать гипотезы о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причинах их распространения на тех или иных территориях;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орудия труда и оружие славян;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жилище славян;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Повторительно-обобщающий урок по теме I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« Народы и государства 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на территории нашей страны в древности»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 повторения и контроля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Тести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рование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Участвовать в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определении 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ь в работе группы (анализировать информацию из разных источников), в презентации работы группы;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взаимооценку</w:t>
            </w:r>
            <w:proofErr w:type="spellEnd"/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задания в форме ОГЭ (в упрощенной форме)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распечатанные тексты проверочных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работ</w:t>
            </w:r>
          </w:p>
        </w:tc>
      </w:tr>
      <w:tr w:rsidR="003B4BA9" w:rsidRPr="00A624D1" w:rsidTr="003B4BA9">
        <w:trPr>
          <w:gridAfter w:val="4"/>
          <w:wAfter w:w="836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II. Русь в IX — первой половине XII в.11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11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Первые известия о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летопись, варяги, Русь, норманны; 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и аргументировать мнение о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происхождении славян;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Скандинавию. Новгород, Ладогу, путь «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варяг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греки»;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 занятия, облик руссов;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мнение об этимологии слова «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русь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»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(на основе работы с текстом учебника, дополнительными источниками информации);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Приводить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примеры исторических источников;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Становление Древнерусского государства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и называть время образования Древнерусского государства.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почему первые русские князья были иноплеменниками.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смысл понятий: государство, князь, дружина, полюдье.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исторической карте территорию Древней Руси, главные торговые пути, крупные города, походы князей.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Становление  Древнерусского государства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Урок-практикум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Систематизировать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материал о деятельности первых русских князей на основании учебника и отрывков из «Повести временных лет» (в форме хронологической таблицы).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Приводить примеры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взаимоотношений Древней Руси с соседними племенами и государствами.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Правление князя Владимира. Крещение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митрополит, епископ;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на карте  оборонительные рубежи на юге, возведенные Владимиром,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Корсунь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внутреннюю и внешнюю политику Владимира;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 причины, дату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принятия христианства на Руси  (на основе работы с текстом учебника);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Считать,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сколько лет существует христианство в нашей стране;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знания из курса Всеобщей истории о возникновении христианства, его постулатах;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краткую характеристику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Владимира Святославовича;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Давать оценку значению принятия христианства на Руси;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Русское государство при Ярославе Мудром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династический брак, усобица;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схему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«Борьба за власть между сыновьями Владимира» (на основе текста учебника);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 территорию Руси при Ярославе;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внутреннюю и внешнюю политику Ярослава;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управление государством при Ярославе и при предыдущих правителях;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краткую характеристику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Ярослава Мудрого.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Русь при наследниках Ярослава Мудрого. Владимир Мономах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понятий: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княжеские усобицы, раздробленность, ростовщик, устав;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 территорию Руси при Ярославичах;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положение Руси при Ярославе Мудром и при Ярославичах;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княжеских усобицах;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о значении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Любеческого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съезда князей;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внутреннюю и внешнюю политику Владимира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Мономаха;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ь 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Общественный строй и церковная организация на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боярин, вотчина, холоп, закуп, рядович, смерд, люди, общество, митрополит, монастырь, резиденция, епископ;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  <w:proofErr w:type="gramEnd"/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>Участвовать в работе группы</w:t>
            </w:r>
            <w:r w:rsidRPr="00A6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(осуществлять групповую работу,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презентацию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результата групповой работы);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Культурное пространство Европы и культура Древней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мозаика, фреска, миниатюра, житие, граффити, самобытность;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памятники древнерусского зодчества (Софийские соборы в Киеве и Новгороде),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их с Софийским собором в Константинополе,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сходства и различия;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произведения древнерусского изобразительного искусства (фрески, иконы, мозаика);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Соотносить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информацию учебника о художественном ремесле с иллюстрациями на рабочем листе;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Преобразовывать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текст в таблицу (С.93);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Повседневная жизнь населения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слобода, образ жизни;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Решать проблемные задания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образ жизни различных слоев древнерусского населения;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работе группы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осуществлять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презентацию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результата групповой работы;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Место и роль Руси в Европе.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работы и проектной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определении 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ь в работе группы (анализировать информацию из разных источников), в презентации работы группы;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место Руси в системе европейских государств;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основные направления внешней политики Руси;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Повторительно-обобщающий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по теме II «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Русь в IX — первой половине XII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повторения и контроля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Тестирование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 и систематизировать информацию по теме «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Древняя Русь в VIII - первой половине XI вв.»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 практические и проверочные задания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(в т.ч. тестового характера по образцу ОГЭ);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анализ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и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коррекцию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ошибок;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суждение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значении наследия Древней Руси для современного общества;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распечатанные тексты проверочных работ</w:t>
            </w:r>
          </w:p>
        </w:tc>
      </w:tr>
      <w:tr w:rsidR="003B4BA9" w:rsidRPr="00A624D1" w:rsidTr="003B4BA9">
        <w:trPr>
          <w:gridAfter w:val="4"/>
          <w:wAfter w:w="836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Тема III. Русь в середине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II — начале XIII 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Политическая раздробленность в Европе и на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политическая раздробленность, уделы;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крупнейшие княжества Руси XII- начала XIII вв.;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схему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«Причины политической раздробленности» (на основе информации учебника);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 хронологические рамки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периода раздробленности;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 и раскрывать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и последствия раздробленности (на основе работы с текстом учебника);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и аргументировать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характере взаимоотношений Руси со степью;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историю Руси и историю Англии (Игорь Новгород-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Северский- Ричард Львиное сердце);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Владимиро-Суздальское княжество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территорию Владимиро-Суздальского княжества;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особенности географического положения, социально-политического и культурного развития Владимиро-Суздальского княжества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Систематизировать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информацию (на основе работы с текстом составлять таблицу);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одного из князей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Всладимиро-Суздальской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Руси (на выбор)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Новгородская республика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республика, тысяцкий, владыка, посадник;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 Новгородской земли;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 особенностях политической жизни Новгородской республики;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берестяные грамоты как исторический источник;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Анализировать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документ (по вопросам, с.122)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Южные и юго-западные русские княжества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работы и проектной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 определении 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смысл понятий: князь, боярин;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работе группы</w:t>
            </w:r>
            <w:r w:rsidRPr="00A6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</w:rPr>
              <w:t> (с информацией об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особенностях Киевского, Черниговского, Смоленского, Галицко-Волынского княжеств);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карт),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Повторительно-обобщающий урок по теме III «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Русь в середине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II — начале XIII в.»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повторения и контроля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Тестирование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 и систематизировать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информацию по изученному периоду;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общие черты и особенности развития  Руси и Западной Европе;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суждения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значении периода раздробленности для современного общества;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 тестовые контрольные задания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истории периода раздробленности (в т.ч. по образцу заданий ОГЭ);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анализ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и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коррекцию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ошибок;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распечатанные тексты проверочных работ</w:t>
            </w:r>
          </w:p>
        </w:tc>
      </w:tr>
      <w:tr w:rsidR="003B4BA9" w:rsidRPr="00A624D1" w:rsidTr="003B4BA9">
        <w:trPr>
          <w:gridAfter w:val="4"/>
          <w:wAfter w:w="836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Тема IV. Русские земли в середине XIII — XIV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10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Монгольская империя и изменение политической картины мира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направления походов монгольских завоевателей;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Изучать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материалы, свидетельствующие о походах монгольских завоевателей (исторические карты, отрывки из летописей),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сопоставлять и обобщать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содержащуюся в них информацию;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причинах поражения русско-половецких войск в битве на реке Калке;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успехов монголов;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Батыево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нашествие на Русь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 урок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определении проблемы и постановке целей урока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карте направления походов Батыя, города, оказавшие особенно ожесточенное сопротивление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Изучать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материалы, свидетельствующие о походах монгольских завоевателей (исторические карты, отрывки из летописей, произведений древнерусской литературы,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видеоинформацию),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сопоставлять и обобщать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содержащуюся в них информацию;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хронологическую таблицу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основных событий, связанных с походами Батыя на Русь;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военных неудач русских князей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рефлексию собственной деятельности на у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Северо-Западная Русь между Востоком и Западом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карте места сражений новгородских войск со шведскими войсками и крестоносцами;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данных сражений для дальнейшей истории русских земель;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характеристику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Александра Невского, используя дополнительные источники информации;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карте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границы, основные части, крупнейшие города Золотой Орды;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хан, баскак, ярлык, «ордынский выход»;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Объяснять,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чем выражалась зависимость русских земель от Золотой Орды;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 и 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повинности населения русских земель;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борьбе русского народа против установления ордынского владычества;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Литовское государство и Русь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территорию Великого княжества Литовского;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политику литовских князей;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быстрого роста территорий Литвы за счет русских земель;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значении присоединения русских земель к Великому княжеству Литовскому;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 с текстом учебника, документами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предложенными в нём: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- отвечать на вопросы, делать выводы;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- анализировать высказывания историков, делать выводы;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Усиление Московского княжества в Северо-Восточной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 и 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следствия объединения  земель вокруг Москвы;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Начать составление схемы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«Династия Московских князей»;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и аргументировать оценочное мнение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деятельности Ивана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Калиты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Объединение русских земель вокруг Москвы. Куликовская битва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 основные понятия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манёвр;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карте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место Куликовской битвы;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Рассказывать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Куликовской битве на основе учебника, отрывков из летописей, произведений литературы, картосхемы;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аргументированное суждение о значении Куликовской битвы;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 дату, высказывать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о причинах и последствиях набега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Тохтамыша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Продолжить составление схемы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«Династия Московских князей»;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Оценивать историческую роль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Дмитрия Донского, Сергия Радонежского, митрополита Алексия;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культуры в русских землях во второй половине XIII — XIV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характерные черты культуры в указанный период (на основе информации учебника);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канон, архитектурный ансамбль, эпос;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влияние ордынского нашествия на развитие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русской культуры;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Выявлять общее и особенное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 развитии культуры разных княжеств;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 с текстами документов, отвечать на вопросы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 текстам;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Тульский край в истории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культуре Руси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и проектной работы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Работа в группах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особенности географического положения земель, входящих в состав современной Тульской области;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Называть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племена, населявшие территорию Тульского края в древности;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Описывать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занятия и быт вятичей;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 информацию о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Черниговском княжестве и его особенностях;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 с текстом документов, рабочим листом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- отвечать на вопросы, делать выводы;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- анализировать высказывания историков, делать выводы;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Тетрадь, 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оборудование, сообщения учащихся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Повторительно-обобщающий урок по теме IV «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Русские земли в середине XIII — XIV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повторения и контроля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 и систематизировать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исторический материал по теме «Русские земли  в середине XIII-XIV вв.»;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проверочные задания по истории России данного периода;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коррекцию знаний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>.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карта, распечатанные тексты проверочных работ</w:t>
            </w:r>
            <w:proofErr w:type="gramEnd"/>
          </w:p>
        </w:tc>
      </w:tr>
      <w:tr w:rsidR="003B4BA9" w:rsidRPr="00A624D1" w:rsidTr="003B4BA9">
        <w:trPr>
          <w:gridAfter w:val="4"/>
          <w:wAfter w:w="8362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Тема V. Формирование единого Русского государства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8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Русские земли на политической карте Европы и мира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на-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чале XV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в определении 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централизация;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исторической карте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государства Европы и русские княжества;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главные причины централизации на Руси и в Европе;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Соотносить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информацию из разных источников (текст учебника, иллюстрации, карта);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рефлексию собственной деятельности на уроке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карт),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Московское княжество в первой половине XV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поместье, помещик, служилые люди;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исторической карте</w:t>
            </w:r>
            <w:r w:rsidRPr="00A6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расширение территории Московского княжества;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Продолжить составление схемы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«Династия</w:t>
            </w:r>
            <w:r w:rsidRPr="00A6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</w:rPr>
              <w:t>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Московских князей»;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социально-экономическое и политическое развитие;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главное в тексте учебника (на основе работы с информацией о политике Василия I);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причины и последствия феодальной войны, причины победы Василия II Темного;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рефлексию собственной деятельности на уроке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Распад Золотой Орды и его последствия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определении проблемы и постановке целей урока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понятий: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транзитная торговля, ясак;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исторической карте новые государства на рубежах Руси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социально-экономическое и политическое развитие новых государств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главное в тексте учебника (на основе работы с информацией о Тимуре, Улу-Мухаммеде);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причины и последствия распада Золотой Орды;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собственной деятельности на уроке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карта (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 список карт)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Московское государство и его соседи во второй половине XV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Комбинированный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Участвовать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определении проблемы и постановке целей урока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свою работу на уроке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понятий: 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Боярская дума, воевода, герб, кормление, держава, местничество, налоги, скипетр;</w:t>
            </w:r>
            <w:proofErr w:type="gramEnd"/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Показывать на исторической карте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территорию Московского государства, р. Угра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lastRenderedPageBreak/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политическое устройство   русского государства при Иване III;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Указывать хронологические рамки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процесса становления единого Русского государства;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 главное в тексте учебника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(на основе работы с информацией о политике Ивана III);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 причины и последствия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ликвидации ордынского ига;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Учебник, рабочая тетрадь, тетрадь,  ручка, карандаш, карта (см. список карт),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  <w:proofErr w:type="gramEnd"/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Русская православная церковь в XV — начале XVI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работы и проектной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понятий: догмат, автокефалия;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Определять роль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православной церкви в становлении российской государственности;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взаимоотношения церкви с великокняжеской властью;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выражения «Москва - Третий Рим»;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мнение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причинных появления ересей;</w:t>
            </w:r>
            <w:proofErr w:type="gramEnd"/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Сравнивать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взгляды иосифлян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нестяжателей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Человек в Российском государстве второй половины XV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самостоятельной работы и проектной деятельности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Раскрывать смысл понятий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казаки, пожилое, посадские люди, чин, привилегии;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социальное развитие Русского государства  XV века;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 причины и значение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принятия судебника  Иваном III;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Работать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Выделять (в тексте учебника) и называть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основные признаки социальных групп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, 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их;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изучения нового материала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Участвовать в определении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проблемы и постановке целей урока;</w:t>
            </w:r>
          </w:p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Планировать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свою работу на уроке;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Объяснять понятия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: поэма, регалии;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Составлять таблицу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«Культура Руси в XV </w:t>
            </w:r>
            <w:proofErr w:type="gram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proofErr w:type="gram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.»;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основные жанры религиозной и светской литературы данного периода;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стилевые особенности творчества Андрея Рублева, Дионисия (на основе текста и иллюстраций учебника);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рефлексию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собственной деятельности на уроке.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Учебник, рабочая тетрадь, тетрадь,  ручка, карандаш,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мультимедийное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оборудование</w:t>
            </w:r>
          </w:p>
        </w:tc>
      </w:tr>
      <w:tr w:rsidR="003B4BA9" w:rsidRPr="00A624D1" w:rsidTr="003B4BA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Повторитель-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но-обобщающий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урок по теме V   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«Формирование единого Русского государства»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Урок повторения и контроля</w:t>
            </w:r>
          </w:p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Тестирование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Актуализировать и систематизировать 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исторический материал по теме «Формирование единого Русского государства»;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Характеризовать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общие черты и особенности процесса образования единых государств на Руси и в западной Европе;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Высказывать суждения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о значении наследия XV вв. для современного общества;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Выполнять проверочные задания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по истории России данного периода (в т.ч. по типологии ОГЭ);</w:t>
            </w:r>
          </w:p>
          <w:p w:rsidR="003B4BA9" w:rsidRPr="00A624D1" w:rsidRDefault="003B4BA9" w:rsidP="00A624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Осуществлять коррекцию</w:t>
            </w: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 знаний</w:t>
            </w:r>
          </w:p>
          <w:p w:rsidR="003B4BA9" w:rsidRPr="00A624D1" w:rsidRDefault="003B4BA9" w:rsidP="00A624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Осуществлять</w:t>
            </w:r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 самооценку и </w:t>
            </w:r>
            <w:proofErr w:type="spellStart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взаимооценку</w:t>
            </w:r>
            <w:proofErr w:type="spellEnd"/>
            <w:r w:rsidRPr="00A6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BA9" w:rsidRPr="00A624D1" w:rsidRDefault="003B4BA9" w:rsidP="00A624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624D1"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Учебник, рабочая тетрадь, тетрадь,  ручка, карандаш, распечатанные тексты проверочных работ</w:t>
            </w:r>
          </w:p>
        </w:tc>
      </w:tr>
    </w:tbl>
    <w:p w:rsidR="00A624D1" w:rsidRPr="00A624D1" w:rsidRDefault="00A624D1" w:rsidP="00A62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4D1" w:rsidRDefault="00A624D1"/>
    <w:sectPr w:rsidR="00A624D1" w:rsidSect="00BD59C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186"/>
    <w:multiLevelType w:val="multilevel"/>
    <w:tmpl w:val="25F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41F24"/>
    <w:multiLevelType w:val="multilevel"/>
    <w:tmpl w:val="D61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170C9"/>
    <w:multiLevelType w:val="multilevel"/>
    <w:tmpl w:val="583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02285"/>
    <w:multiLevelType w:val="multilevel"/>
    <w:tmpl w:val="1F8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23C4A"/>
    <w:multiLevelType w:val="multilevel"/>
    <w:tmpl w:val="5C9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7486C"/>
    <w:multiLevelType w:val="multilevel"/>
    <w:tmpl w:val="3E3E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029D8"/>
    <w:multiLevelType w:val="multilevel"/>
    <w:tmpl w:val="1E90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44BF1"/>
    <w:multiLevelType w:val="multilevel"/>
    <w:tmpl w:val="5F92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44DDD"/>
    <w:multiLevelType w:val="multilevel"/>
    <w:tmpl w:val="991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B5ABB"/>
    <w:multiLevelType w:val="multilevel"/>
    <w:tmpl w:val="EBFA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76DC"/>
    <w:multiLevelType w:val="multilevel"/>
    <w:tmpl w:val="744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B1E0F"/>
    <w:multiLevelType w:val="multilevel"/>
    <w:tmpl w:val="D58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D6E9D"/>
    <w:multiLevelType w:val="multilevel"/>
    <w:tmpl w:val="7C90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D1B7E"/>
    <w:multiLevelType w:val="multilevel"/>
    <w:tmpl w:val="C6A2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9E1251"/>
    <w:multiLevelType w:val="multilevel"/>
    <w:tmpl w:val="AB6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6E1700"/>
    <w:multiLevelType w:val="multilevel"/>
    <w:tmpl w:val="FD4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93349"/>
    <w:multiLevelType w:val="multilevel"/>
    <w:tmpl w:val="559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4D1"/>
    <w:rsid w:val="003B4BA9"/>
    <w:rsid w:val="00A624D1"/>
    <w:rsid w:val="00BD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4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9">
    <w:name w:val="c19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624D1"/>
  </w:style>
  <w:style w:type="character" w:customStyle="1" w:styleId="c27">
    <w:name w:val="c27"/>
    <w:basedOn w:val="a0"/>
    <w:rsid w:val="00A624D1"/>
  </w:style>
  <w:style w:type="paragraph" w:customStyle="1" w:styleId="c2">
    <w:name w:val="c2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A624D1"/>
  </w:style>
  <w:style w:type="character" w:customStyle="1" w:styleId="c16">
    <w:name w:val="c16"/>
    <w:basedOn w:val="a0"/>
    <w:rsid w:val="00A624D1"/>
  </w:style>
  <w:style w:type="character" w:customStyle="1" w:styleId="c12">
    <w:name w:val="c12"/>
    <w:basedOn w:val="a0"/>
    <w:rsid w:val="00A624D1"/>
  </w:style>
  <w:style w:type="character" w:customStyle="1" w:styleId="c93">
    <w:name w:val="c93"/>
    <w:basedOn w:val="a0"/>
    <w:rsid w:val="00A624D1"/>
  </w:style>
  <w:style w:type="character" w:customStyle="1" w:styleId="c76">
    <w:name w:val="c76"/>
    <w:basedOn w:val="a0"/>
    <w:rsid w:val="00A624D1"/>
  </w:style>
  <w:style w:type="character" w:customStyle="1" w:styleId="c7">
    <w:name w:val="c7"/>
    <w:basedOn w:val="a0"/>
    <w:rsid w:val="00A624D1"/>
  </w:style>
  <w:style w:type="paragraph" w:customStyle="1" w:styleId="c57">
    <w:name w:val="c57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A624D1"/>
  </w:style>
  <w:style w:type="character" w:customStyle="1" w:styleId="c109">
    <w:name w:val="c109"/>
    <w:basedOn w:val="a0"/>
    <w:rsid w:val="00A624D1"/>
  </w:style>
  <w:style w:type="paragraph" w:customStyle="1" w:styleId="c24">
    <w:name w:val="c24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1">
    <w:name w:val="c121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">
    <w:name w:val="c139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24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24D1"/>
    <w:rPr>
      <w:color w:val="800080"/>
      <w:u w:val="single"/>
    </w:rPr>
  </w:style>
  <w:style w:type="paragraph" w:customStyle="1" w:styleId="c107">
    <w:name w:val="c107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624D1"/>
  </w:style>
  <w:style w:type="paragraph" w:customStyle="1" w:styleId="c15">
    <w:name w:val="c15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624D1"/>
  </w:style>
  <w:style w:type="paragraph" w:customStyle="1" w:styleId="c59">
    <w:name w:val="c59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A624D1"/>
  </w:style>
  <w:style w:type="paragraph" w:customStyle="1" w:styleId="c17">
    <w:name w:val="c17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624D1"/>
  </w:style>
  <w:style w:type="character" w:customStyle="1" w:styleId="c0">
    <w:name w:val="c0"/>
    <w:basedOn w:val="a0"/>
    <w:rsid w:val="00A624D1"/>
  </w:style>
  <w:style w:type="paragraph" w:customStyle="1" w:styleId="c14">
    <w:name w:val="c14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624D1"/>
  </w:style>
  <w:style w:type="paragraph" w:customStyle="1" w:styleId="c11">
    <w:name w:val="c11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24D1"/>
    <w:rPr>
      <w:b/>
      <w:bCs/>
    </w:rPr>
  </w:style>
  <w:style w:type="paragraph" w:customStyle="1" w:styleId="search-excerpt">
    <w:name w:val="search-excerpt"/>
    <w:basedOn w:val="a"/>
    <w:rsid w:val="00A6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8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339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68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/&amp;sa=D&amp;ust=1469736868173000&amp;usg=AFQjCNFaYXIZVxhcRxLYdZYAVnEm71jp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cior.edu.ru/&amp;sa=D&amp;ust=1469736868172000&amp;usg=AFQjCNHmGmnrpc-ZtgiVxtNAIG0NREB4f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%D0%BC%D0%B8%D0%BD%D0%BE%D0%B1%D1%80%D0%BD%D0%B0%D1%83%D0%BA%D0%B8.%D1%80%D1%84/%D0%B4%D0%BE%D0%BA%D1%83%D0%BC%D0%B5%D0%BD%D1%82%D1%8B/3483&amp;sa=D&amp;ust=1469736868155000&amp;usg=AFQjCNF7PC72A6TJIn808TvQzcq7H1p_A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%D0%BC%D0%B8%D0%BD%D0%BE%D0%B1%D1%80%D0%BD%D0%B0%D1%83%D0%BA%D0%B8.%D1%80%D1%84/%D0%B4%D0%BE%D0%BA%D1%83%D0%BC%D0%B5%D0%BD%D1%82%D1%8B/3483&amp;sa=D&amp;ust=1469736868153000&amp;usg=AFQjCNHyMP6ucuxW2IsSusa3INf-TPmh8Q" TargetMode="External"/><Relationship Id="rId10" Type="http://schemas.openxmlformats.org/officeDocument/2006/relationships/hyperlink" Target="https://www.google.com/url?q=http://www.google.com/url?q%3Dhttp%253A%252F%252Fwww.hrono.info%252Fbiograf%252Findex.php%26sa%3DD%26sntz%3D1%26usg%3DAFQjCNEzt-uVngIOfDbCfdUgeXstGV3rEg&amp;sa=D&amp;ust=1469736868179000&amp;usg=AFQjCNFj7_hh4nHABZHjImmRJRK8ni7pV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oogle.com/url?q%3Dhttp%253A%252F%252Fwww.km-school.ru%252Fr1%252Fmedia%252Fa1.asp%26sa%3DD%26sntz%3D1%26usg%3DAFQjCNFWzoAztbPuSspHTwqu5wtN-hrCMA&amp;sa=D&amp;ust=1469736868177000&amp;usg=AFQjCNHN35e4NGdni-gmWdo81o67SEcb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12897</Words>
  <Characters>73513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2019-09-13T15:22:00Z</dcterms:created>
  <dcterms:modified xsi:type="dcterms:W3CDTF">2019-09-13T15:43:00Z</dcterms:modified>
</cp:coreProperties>
</file>