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5E" w:rsidRPr="00F10C18" w:rsidRDefault="00884F5E" w:rsidP="00B87E4D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84F5E" w:rsidRPr="00F10C18" w:rsidRDefault="00884F5E" w:rsidP="00B87E4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884F5E" w:rsidRDefault="00884F5E" w:rsidP="00B87E4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884F5E" w:rsidRDefault="00884F5E" w:rsidP="00B87E4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84F5E" w:rsidRDefault="00884F5E" w:rsidP="00B87E4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84F5E" w:rsidRPr="003F5F26" w:rsidRDefault="00884F5E" w:rsidP="00B87E4D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 w:rsidRPr="003F5F26">
        <w:rPr>
          <w:rFonts w:ascii="Times New Roman" w:hAnsi="Times New Roman" w:cs="Times New Roman"/>
          <w:b/>
          <w:sz w:val="44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36"/>
          <w:szCs w:val="28"/>
        </w:rPr>
        <w:t>ЛИТЕРАТУРА В 9</w:t>
      </w:r>
      <w:r w:rsidRPr="002A6685">
        <w:rPr>
          <w:rFonts w:ascii="Times New Roman" w:hAnsi="Times New Roman" w:cs="Times New Roman"/>
          <w:b/>
          <w:sz w:val="36"/>
          <w:szCs w:val="28"/>
        </w:rPr>
        <w:t xml:space="preserve"> КЛАССЕ</w:t>
      </w:r>
    </w:p>
    <w:p w:rsidR="00884F5E" w:rsidRPr="00884F5E" w:rsidRDefault="00884F5E" w:rsidP="00B87E4D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Pr="00F81DC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84F5E">
        <w:rPr>
          <w:rFonts w:ascii="Times New Roman" w:hAnsi="Times New Roman" w:cs="Times New Roman"/>
          <w:b/>
          <w:sz w:val="40"/>
          <w:szCs w:val="36"/>
        </w:rPr>
        <w:t>Тема:</w:t>
      </w:r>
      <w:r w:rsidRPr="00884F5E">
        <w:rPr>
          <w:rFonts w:ascii="Times New Roman" w:eastAsia="Times New Roman" w:hAnsi="Times New Roman" w:cs="Times New Roman"/>
          <w:b/>
          <w:sz w:val="36"/>
          <w:szCs w:val="24"/>
        </w:rPr>
        <w:t xml:space="preserve"> </w:t>
      </w:r>
      <w:r w:rsidRPr="00884F5E">
        <w:rPr>
          <w:rFonts w:ascii="Times New Roman" w:eastAsia="Times New Roman" w:hAnsi="Times New Roman" w:cs="Times New Roman"/>
          <w:b/>
          <w:sz w:val="40"/>
          <w:szCs w:val="24"/>
        </w:rPr>
        <w:t xml:space="preserve">«Пьеса А.Н. Островского «Гроза» – как </w:t>
      </w:r>
    </w:p>
    <w:p w:rsidR="00884F5E" w:rsidRPr="00884F5E" w:rsidRDefault="00884F5E" w:rsidP="00B87E4D">
      <w:pPr>
        <w:spacing w:after="0" w:line="240" w:lineRule="auto"/>
        <w:rPr>
          <w:rFonts w:ascii="Times New Roman" w:hAnsi="Times New Roman" w:cs="Times New Roman"/>
          <w:b/>
          <w:sz w:val="44"/>
          <w:szCs w:val="36"/>
        </w:rPr>
      </w:pPr>
      <w:r w:rsidRPr="00884F5E">
        <w:rPr>
          <w:rFonts w:ascii="Times New Roman" w:eastAsia="Times New Roman" w:hAnsi="Times New Roman" w:cs="Times New Roman"/>
          <w:b/>
          <w:sz w:val="40"/>
          <w:szCs w:val="24"/>
        </w:rPr>
        <w:t xml:space="preserve">       центральное произведение его творчества»</w:t>
      </w:r>
    </w:p>
    <w:p w:rsidR="00884F5E" w:rsidRDefault="00884F5E" w:rsidP="00B87E4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84F5E" w:rsidRDefault="00884F5E" w:rsidP="00B87E4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84F5E" w:rsidRPr="00F10C18" w:rsidRDefault="00884F5E" w:rsidP="00ED2F32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F5E" w:rsidRPr="00F10C18" w:rsidRDefault="00884F5E" w:rsidP="00B87E4D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884F5E" w:rsidRDefault="00884F5E" w:rsidP="00B87E4D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</w:t>
      </w:r>
    </w:p>
    <w:p w:rsidR="00884F5E" w:rsidRDefault="00884F5E" w:rsidP="00B87E4D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84F5E" w:rsidRDefault="00884F5E" w:rsidP="00B87E4D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84F5E" w:rsidRDefault="00884F5E" w:rsidP="00B87E4D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84F5E" w:rsidRDefault="00884F5E" w:rsidP="00B87E4D">
      <w:pPr>
        <w:tabs>
          <w:tab w:val="left" w:pos="3690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84F5E" w:rsidRDefault="00884F5E" w:rsidP="00B87E4D">
      <w:pPr>
        <w:tabs>
          <w:tab w:val="left" w:pos="3690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884F5E" w:rsidRDefault="00884F5E" w:rsidP="00B87E4D">
      <w:pPr>
        <w:tabs>
          <w:tab w:val="left" w:pos="3690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ED2F32" w:rsidRDefault="00884F5E" w:rsidP="00B87E4D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ED2F32" w:rsidRDefault="00ED2F32" w:rsidP="00B87E4D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ED2F32" w:rsidRDefault="00ED2F32" w:rsidP="00B87E4D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ED2F32" w:rsidRDefault="00ED2F32" w:rsidP="00B87E4D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ED2F32" w:rsidRDefault="00ED2F32" w:rsidP="00B87E4D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2C64FA" w:rsidRPr="00884F5E" w:rsidRDefault="00ED2F32" w:rsidP="00B87E4D">
      <w:pPr>
        <w:tabs>
          <w:tab w:val="left" w:pos="1985"/>
        </w:tabs>
        <w:ind w:left="-284"/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84F5E">
        <w:rPr>
          <w:rFonts w:ascii="Times New Roman" w:hAnsi="Times New Roman" w:cs="Times New Roman"/>
          <w:sz w:val="28"/>
          <w:szCs w:val="28"/>
        </w:rPr>
        <w:t xml:space="preserve">      Акуша 2017г.</w:t>
      </w:r>
      <w:r w:rsidR="00884F5E"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884F5E">
        <w:rPr>
          <w:rFonts w:ascii="Times New Roman" w:eastAsia="Times New Roman" w:hAnsi="Times New Roman" w:cs="Times New Roman"/>
          <w:b/>
          <w:sz w:val="32"/>
          <w:szCs w:val="24"/>
        </w:rPr>
        <w:lastRenderedPageBreak/>
        <w:t>Тема урока «Пьеса А.Н. Островского «Гроза» – как центральное произведение его творчества»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b/>
          <w:sz w:val="28"/>
          <w:szCs w:val="28"/>
        </w:rPr>
        <w:t>Тип урока</w:t>
      </w:r>
      <w:r w:rsidRPr="00884F5E">
        <w:rPr>
          <w:rFonts w:ascii="Times New Roman" w:eastAsia="Times New Roman" w:hAnsi="Times New Roman" w:cs="Times New Roman"/>
          <w:sz w:val="28"/>
          <w:szCs w:val="28"/>
        </w:rPr>
        <w:t> повторительно-обобщающий, комбинированный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b/>
          <w:sz w:val="28"/>
          <w:szCs w:val="28"/>
        </w:rPr>
        <w:t>Форма урока</w:t>
      </w:r>
      <w:r w:rsidRPr="00884F5E">
        <w:rPr>
          <w:rFonts w:ascii="Times New Roman" w:eastAsia="Times New Roman" w:hAnsi="Times New Roman" w:cs="Times New Roman"/>
          <w:sz w:val="28"/>
          <w:szCs w:val="28"/>
        </w:rPr>
        <w:t> Урок-беседа, урок-практикум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b/>
          <w:sz w:val="28"/>
          <w:szCs w:val="28"/>
        </w:rPr>
        <w:t>Цель урока</w:t>
      </w:r>
      <w:r w:rsidRPr="00884F5E">
        <w:rPr>
          <w:rFonts w:ascii="Times New Roman" w:eastAsia="Times New Roman" w:hAnsi="Times New Roman" w:cs="Times New Roman"/>
          <w:sz w:val="28"/>
          <w:szCs w:val="28"/>
        </w:rPr>
        <w:t> Повторить и обобщить знания о творчестве и биографии А.Н. Островского, выявить значение пьесы «Гроза» во всем художественном наследии А.Н. Островского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Образовательные: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Формировать умение применения теоретических знаний по типологии конфликтов в литературном произведении на конкретном тексте;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Определить жанровые особенности пьесы «Гроза» (понятие «Драма»).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Развитие коммуникативных навыков, расширение активного и пассивного словарного запаса;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Формировать навыки самостоятельной работы, самооценки, исследовательские умения (анализ, сопоставление, классификация, формулирование выводов - обобщение);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Воспитывать культуру общения в рамках официально-делового стиля, речевого этикета;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Воспитывать личностно-ценностное отношение к социальным и семейным традициям.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Методическая цель: </w:t>
      </w:r>
      <w:r w:rsidRPr="00884F5E">
        <w:rPr>
          <w:rFonts w:ascii="Times New Roman" w:eastAsia="Times New Roman" w:hAnsi="Times New Roman" w:cs="Times New Roman"/>
          <w:sz w:val="28"/>
          <w:szCs w:val="28"/>
        </w:rPr>
        <w:t>расширять и углублять «клиповое» сознание студентов через активные формы работы на уроках гуманитарных дисциплин.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Межпредметные связи Литература – История – Русский язык – обществознание - литературоведение.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b/>
          <w:sz w:val="28"/>
          <w:szCs w:val="28"/>
        </w:rPr>
        <w:t>Методы обучения: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Наглядно-демонстративный;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lastRenderedPageBreak/>
        <w:t>·        Исследовательский.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b/>
          <w:sz w:val="28"/>
          <w:szCs w:val="28"/>
        </w:rPr>
        <w:t>Дидактическая цель урока – создать условия: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для повторения и обобщения знаний о творчестве А.Н. Островского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для совершенствования умения работать в коллективе;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для развития умений делиться своими идеями и мнениями.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b/>
          <w:sz w:val="28"/>
          <w:szCs w:val="28"/>
        </w:rPr>
        <w:t>Форма организации учебной деятельности: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Коллективная;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Индивидуальная</w:t>
      </w:r>
    </w:p>
    <w:p w:rsidR="002C64FA" w:rsidRPr="00884F5E" w:rsidRDefault="00884F5E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 w:rsidR="002C64FA" w:rsidRPr="00884F5E">
        <w:rPr>
          <w:rFonts w:ascii="Times New Roman" w:eastAsia="Times New Roman" w:hAnsi="Times New Roman" w:cs="Times New Roman"/>
          <w:b/>
          <w:sz w:val="28"/>
          <w:szCs w:val="28"/>
        </w:rPr>
        <w:t>План урока: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I.                   Организационный момент (1 минута);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II.                Опрос домашнего задания (5 минут);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III.             Проблемная актуализация материала и мотивация студентов (2 минуты);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IV.            Этап усвоения новых знаний (25-27 минут);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V.               Этап закрепления новых знаний (5-7 минут);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VI.            Домашнее задание (1 минута);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VII.         Подведение итогов урока (рефлексия) (2 минуты).</w:t>
      </w:r>
    </w:p>
    <w:p w:rsidR="00884F5E" w:rsidRPr="00884F5E" w:rsidRDefault="00884F5E" w:rsidP="00B87E4D">
      <w:pPr>
        <w:tabs>
          <w:tab w:val="left" w:pos="193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84F5E">
        <w:rPr>
          <w:rFonts w:ascii="Times New Roman" w:eastAsia="Times New Roman" w:hAnsi="Times New Roman" w:cs="Times New Roman"/>
          <w:b/>
          <w:sz w:val="32"/>
          <w:szCs w:val="28"/>
        </w:rPr>
        <w:t xml:space="preserve">              Ход урока.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b/>
          <w:sz w:val="28"/>
          <w:szCs w:val="28"/>
        </w:rPr>
        <w:t>1.                  Организационный момент</w:t>
      </w:r>
    </w:p>
    <w:p w:rsidR="002C64FA" w:rsidRPr="00884F5E" w:rsidRDefault="002C64FA" w:rsidP="00B87E4D">
      <w:pPr>
        <w:numPr>
          <w:ilvl w:val="0"/>
          <w:numId w:val="22"/>
        </w:numPr>
        <w:spacing w:before="100" w:beforeAutospacing="1" w:after="100" w:afterAutospacing="1" w:line="240" w:lineRule="auto"/>
        <w:ind w:left="1170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Выполнение задания на знание имен героев произведений Николая Васильевича Гоголя создает ситуацию успеха;</w:t>
      </w:r>
    </w:p>
    <w:p w:rsidR="002C64FA" w:rsidRPr="00884F5E" w:rsidRDefault="002C64FA" w:rsidP="00B87E4D">
      <w:pPr>
        <w:numPr>
          <w:ilvl w:val="0"/>
          <w:numId w:val="22"/>
        </w:numPr>
        <w:spacing w:before="100" w:beforeAutospacing="1" w:after="100" w:afterAutospacing="1" w:line="240" w:lineRule="auto"/>
        <w:ind w:left="1170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Преподаватель диагностирует, насколько прочно усвоены знания;</w:t>
      </w:r>
    </w:p>
    <w:p w:rsidR="002C64FA" w:rsidRPr="00884F5E" w:rsidRDefault="002C64FA" w:rsidP="00B87E4D">
      <w:pPr>
        <w:numPr>
          <w:ilvl w:val="0"/>
          <w:numId w:val="22"/>
        </w:numPr>
        <w:spacing w:before="100" w:beforeAutospacing="1" w:after="100" w:afterAutospacing="1" w:line="240" w:lineRule="auto"/>
        <w:ind w:left="1170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Актуализируются знания, которые потребуются для повторения и обобщения темы урока (понятия литературных терминов).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Анализ произведения;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lastRenderedPageBreak/>
        <w:t> Сравнение с современной действительностью.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Здравствуйте, ребята, наше занятие сегодня посвящено изучению произведения А.Н. Островского «Гроза».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Что, по вашему мнению, при изучении нового для вас литературного произведения, может быть важным на данном занятии?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Вы правы, знание полного объема текста поможет в проблемном анализе; с каждым прочтением текста вы расширяете границы своего сознания и можете проводить сопоставление с современной социальной действительностью.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Словесный метод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Прием целеопределения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b/>
          <w:sz w:val="28"/>
          <w:szCs w:val="28"/>
        </w:rPr>
        <w:t>2.                  Опрос домашнего задания</w:t>
      </w:r>
    </w:p>
    <w:p w:rsidR="002C64FA" w:rsidRPr="00884F5E" w:rsidRDefault="002C64FA" w:rsidP="00B87E4D">
      <w:pPr>
        <w:numPr>
          <w:ilvl w:val="0"/>
          <w:numId w:val="23"/>
        </w:numPr>
        <w:spacing w:before="100" w:beforeAutospacing="1" w:after="100" w:afterAutospacing="1" w:line="240" w:lineRule="auto"/>
        <w:ind w:left="1170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Проверяем наличие и правильность выполнения домашнего задания;</w:t>
      </w:r>
    </w:p>
    <w:p w:rsidR="002C64FA" w:rsidRPr="00884F5E" w:rsidRDefault="002C64FA" w:rsidP="00B87E4D">
      <w:pPr>
        <w:numPr>
          <w:ilvl w:val="0"/>
          <w:numId w:val="23"/>
        </w:numPr>
        <w:spacing w:before="100" w:beforeAutospacing="1" w:after="100" w:afterAutospacing="1" w:line="240" w:lineRule="auto"/>
        <w:ind w:left="1170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Формируем навык самопроверки и взаимооценки;</w:t>
      </w:r>
    </w:p>
    <w:p w:rsidR="002C64FA" w:rsidRPr="00884F5E" w:rsidRDefault="002C64FA" w:rsidP="00B87E4D">
      <w:pPr>
        <w:numPr>
          <w:ilvl w:val="0"/>
          <w:numId w:val="23"/>
        </w:numPr>
        <w:spacing w:before="100" w:beforeAutospacing="1" w:after="100" w:afterAutospacing="1" w:line="240" w:lineRule="auto"/>
        <w:ind w:left="1170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Совмещаем организационный момент и проверку домашнего задания;</w:t>
      </w:r>
    </w:p>
    <w:p w:rsidR="009B7581" w:rsidRPr="00884F5E" w:rsidRDefault="002C64FA" w:rsidP="00B87E4D">
      <w:pPr>
        <w:numPr>
          <w:ilvl w:val="0"/>
          <w:numId w:val="23"/>
        </w:numPr>
        <w:spacing w:before="100" w:beforeAutospacing="1" w:after="100" w:afterAutospacing="1" w:line="240" w:lineRule="auto"/>
        <w:ind w:left="1170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Добиваемся корректности задаваемых студентам вопросов, объективного оценивания.</w:t>
      </w:r>
    </w:p>
    <w:p w:rsidR="002C64FA" w:rsidRPr="00884F5E" w:rsidRDefault="002C64FA" w:rsidP="00B87E4D">
      <w:pPr>
        <w:numPr>
          <w:ilvl w:val="0"/>
          <w:numId w:val="23"/>
        </w:numPr>
        <w:spacing w:before="100" w:beforeAutospacing="1" w:after="100" w:afterAutospacing="1" w:line="240" w:lineRule="auto"/>
        <w:ind w:left="1170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На дом было задано чтение полного объема драмы «Гроза», сравнить две драмы: «Гроза» и «Бесприданница», акцентируя внимание на образах главных героев и общих линиях сюжета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Пересказывают содержание драмы «Гроза», уточняют, что схожего и что различного между драмами «Гроза» и «Бесприданница».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Переходим к работе по тексту.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Что было задано на дом?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Выясним знание полного объема текста.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Расскажите, что вы нашли общего между драмами и какие выявили различия?</w:t>
      </w:r>
    </w:p>
    <w:p w:rsidR="009B7581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b/>
          <w:sz w:val="28"/>
          <w:szCs w:val="28"/>
        </w:rPr>
        <w:t xml:space="preserve">III. Проблемная актуализация материала и мотивация 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Работа в суде; путешествие по Верхней Волге.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lastRenderedPageBreak/>
        <w:t>Он совершил эту экспедицию, чтобы понаблюдать за жизнью и бытом, характерами русских людей, изучить традиции, обычаи; собрать фольклорный материал для своих произведений.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В школьном курсе литературы вы уже изучали биографию А.Н. Островского; вспомним некоторые факты жизни и творчества драматурга; Островский – автор таких произведений, как «Бесприданница», «Женитьба Бальзаминова», «Снегурочка» и многих других.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Остановимся на биографическом факте путешествия по Верхней Волге.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С какой целью драматург совершал это путешествие?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- Правильно, а теперь, внимание, ваша логика – вам в помощь: творческая история «Грозы».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В течение длительного времени считалось, что сюжет «Грозы» Островский взял из жизни костромского купечества, что в основу его легло, нашумевшее в Костроме на исходе 1859 года дело Клыковых. Никто из костромичей не сомневался, что Островский воспользовался материалами этого дела в «Грозе». Прошло много десятилетий, прежде чем исследователи творчества Островского точно установили, что «Гроза» была написана до трагедии Клыковой. Работу над «Грозой» он закончил в октябре 1859 года, а тело Клыковой нашли 10 ноября 1859 года, а опубликована она лишь в январском номере журнала «Библиотека для чтения» 1860 года.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О чем говорят эти факты?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Действительно, Островский обладал талантом изображения внутреннего состояния человека, т. е. владел авторским психологизмом.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Терминологическая работа (определение понятия в литературоведческом словарике, в тетради)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b/>
          <w:sz w:val="28"/>
          <w:szCs w:val="28"/>
        </w:rPr>
        <w:t>IV. Этап усвоения новых знаний (изучение нового учебного материала)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Записывают в тетрадь определение понятия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Драма – род и жанр литературы, основу которого составляет действие.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Реализм – это литературное направление, в основе которого правдивое изображение действительности.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1.                  Социальный конфликт: патриархальный уклад, домострой;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2.                  Семейно-бытовой конфликт: брак не по любви, измена, конфликт поколений;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lastRenderedPageBreak/>
        <w:t>3.                  Психологический: внутренняя несвобода, ограниченные свидания с родными, богобоязненность.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- Демократический строй, свобода выбора.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Сохранение семейных традиций, обычаев, почитание старших, бытовые рекомендации, нравственные постулаты.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Предположения студентов.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Вы продемонстрировали отличное знание текста, а теперь назовите жанр произведения.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Для чего пишется драма?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Поднимите руки, кто последовал моей рекомендации и посмотрел драматическую постановку?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У вас есть возможность высказать свое мнение как читателя, так и зрителя, сопоставить восприятие двух разных видов искусства: литературного и театрального.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Островский работает в литературном стиле реализма. Вспомним определение понятия «Реализм».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В связи с этим определением я ознакомлю вас с одним историко-литературным памятником Руси: «Домострой» (выдержки из текста).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Теперь мы можем говорить о проблематике, заложенной в тексте. Проблемный анализ мы проведем через типологию конфликтов. Какие типы конфликтов прослеживаются в драме?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b/>
          <w:sz w:val="28"/>
          <w:szCs w:val="28"/>
        </w:rPr>
        <w:t>V. Этап закрепления новых знаний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Часть работы выполняется совершенно самостоятельно;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Осуществляем самопроверку и взаимопроверку;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Преподаватель оказывает индивидуальную помощь тем студентам, которые затрудняются.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Давайте закрепим полученные знания. Какие понятия мы использовали при анализе текста?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О каких нравственных качествах мы задумываемся после прочтения и анализа драмы?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lastRenderedPageBreak/>
        <w:t>Сформулируйте выводы по изученному произведению.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Что нового вы узнали?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Какой материал оказался наиболее интересным?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Что оказалось для вас наиболее важным на сегодняшнем занятии?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Прием рефлексии.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b/>
          <w:sz w:val="28"/>
          <w:szCs w:val="28"/>
        </w:rPr>
        <w:t>VI. Домашнее задание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Записывают домашнее задание.На доске преподаватель выписывает домашнее задание (переворачивает боковую доску с написанным домашним заданием: написать сочинение по драме А.Н. Островского «Гроза» на тему «Мир, в котором нет любви»)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b/>
          <w:sz w:val="28"/>
          <w:szCs w:val="28"/>
        </w:rPr>
        <w:t>VII. Подведение итогов урока (рефлексия)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 Отвечают на вопросы, опираясь на знания, полученные на уроке.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А теперь, ребята, подведем итоги нашего урока сегодня: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С какой целью в 21 веке мы изучаем произведение, которому более 100 лет?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Какова необходимость знания полного объема текста?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·        Действительно, эти тексты на долгие годы остаются в памяти человека, в отличие от краткого содержания или пересказов, они оказываются вашей интеллектуальной собственностью и помогают развитию анализа, синтеза, сопоставления, классификации, обобщения и правильных выводов в реальных жизненных ситуациях. Самым ценным для человека вне зависимости от времени и пространства остаются гуманные отношения друг к другу: любовь, верность, уважение, свобода, жизнь.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Спасибо за активную работу на уроке, оценки за урок озвучьте самостоятельно.</w:t>
      </w:r>
    </w:p>
    <w:p w:rsidR="002C64FA" w:rsidRPr="00884F5E" w:rsidRDefault="002C64FA" w:rsidP="00B87E4D">
      <w:pPr>
        <w:tabs>
          <w:tab w:val="left" w:pos="17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C64FA" w:rsidRPr="00884F5E" w:rsidRDefault="002C64FA" w:rsidP="00B87E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4F5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F2C3F" w:rsidRPr="00EC674B" w:rsidRDefault="007F2C3F" w:rsidP="00ED2F3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2C3F" w:rsidRPr="00EC674B" w:rsidSect="00D56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6E" w:rsidRDefault="0000146E" w:rsidP="00884F5E">
      <w:pPr>
        <w:spacing w:after="0" w:line="240" w:lineRule="auto"/>
      </w:pPr>
      <w:r>
        <w:separator/>
      </w:r>
    </w:p>
  </w:endnote>
  <w:endnote w:type="continuationSeparator" w:id="0">
    <w:p w:rsidR="0000146E" w:rsidRDefault="0000146E" w:rsidP="0088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6E" w:rsidRDefault="0000146E" w:rsidP="00884F5E">
      <w:pPr>
        <w:spacing w:after="0" w:line="240" w:lineRule="auto"/>
      </w:pPr>
      <w:r>
        <w:separator/>
      </w:r>
    </w:p>
  </w:footnote>
  <w:footnote w:type="continuationSeparator" w:id="0">
    <w:p w:rsidR="0000146E" w:rsidRDefault="0000146E" w:rsidP="00884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769"/>
    <w:multiLevelType w:val="multilevel"/>
    <w:tmpl w:val="1FD8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10550"/>
    <w:multiLevelType w:val="multilevel"/>
    <w:tmpl w:val="0DD4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F0829"/>
    <w:multiLevelType w:val="multilevel"/>
    <w:tmpl w:val="96E0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1294E"/>
    <w:multiLevelType w:val="multilevel"/>
    <w:tmpl w:val="8006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B5546"/>
    <w:multiLevelType w:val="multilevel"/>
    <w:tmpl w:val="3F4C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E00E4"/>
    <w:multiLevelType w:val="multilevel"/>
    <w:tmpl w:val="C58C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E6231"/>
    <w:multiLevelType w:val="multilevel"/>
    <w:tmpl w:val="7316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B14D5"/>
    <w:multiLevelType w:val="multilevel"/>
    <w:tmpl w:val="DC5C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041FE"/>
    <w:multiLevelType w:val="multilevel"/>
    <w:tmpl w:val="F1B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C423E"/>
    <w:multiLevelType w:val="multilevel"/>
    <w:tmpl w:val="2C368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834CE2"/>
    <w:multiLevelType w:val="multilevel"/>
    <w:tmpl w:val="804C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64236"/>
    <w:multiLevelType w:val="multilevel"/>
    <w:tmpl w:val="C5A4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F4CAB"/>
    <w:multiLevelType w:val="multilevel"/>
    <w:tmpl w:val="9CB4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2418C"/>
    <w:multiLevelType w:val="multilevel"/>
    <w:tmpl w:val="CA46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B04DD5"/>
    <w:multiLevelType w:val="multilevel"/>
    <w:tmpl w:val="47E489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920831"/>
    <w:multiLevelType w:val="multilevel"/>
    <w:tmpl w:val="C7F6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084C3A"/>
    <w:multiLevelType w:val="multilevel"/>
    <w:tmpl w:val="03A8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7F565C"/>
    <w:multiLevelType w:val="multilevel"/>
    <w:tmpl w:val="A4B08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D154FA"/>
    <w:multiLevelType w:val="multilevel"/>
    <w:tmpl w:val="5FBC2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8116BB"/>
    <w:multiLevelType w:val="multilevel"/>
    <w:tmpl w:val="566E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842574"/>
    <w:multiLevelType w:val="multilevel"/>
    <w:tmpl w:val="1390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9049E1"/>
    <w:multiLevelType w:val="multilevel"/>
    <w:tmpl w:val="E776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A6A25"/>
    <w:multiLevelType w:val="multilevel"/>
    <w:tmpl w:val="AFB0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2D517C"/>
    <w:multiLevelType w:val="multilevel"/>
    <w:tmpl w:val="952E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1"/>
  </w:num>
  <w:num w:numId="5">
    <w:abstractNumId w:val="0"/>
  </w:num>
  <w:num w:numId="6">
    <w:abstractNumId w:val="22"/>
  </w:num>
  <w:num w:numId="7">
    <w:abstractNumId w:val="8"/>
  </w:num>
  <w:num w:numId="8">
    <w:abstractNumId w:val="23"/>
  </w:num>
  <w:num w:numId="9">
    <w:abstractNumId w:val="19"/>
  </w:num>
  <w:num w:numId="10">
    <w:abstractNumId w:val="14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5"/>
  </w:num>
  <w:num w:numId="13">
    <w:abstractNumId w:val="20"/>
  </w:num>
  <w:num w:numId="14">
    <w:abstractNumId w:val="17"/>
  </w:num>
  <w:num w:numId="15">
    <w:abstractNumId w:val="4"/>
  </w:num>
  <w:num w:numId="16">
    <w:abstractNumId w:val="10"/>
  </w:num>
  <w:num w:numId="17">
    <w:abstractNumId w:val="18"/>
    <w:lvlOverride w:ilvl="0">
      <w:startOverride w:val="1"/>
    </w:lvlOverride>
  </w:num>
  <w:num w:numId="18">
    <w:abstractNumId w:val="1"/>
  </w:num>
  <w:num w:numId="19">
    <w:abstractNumId w:val="5"/>
  </w:num>
  <w:num w:numId="20">
    <w:abstractNumId w:val="7"/>
  </w:num>
  <w:num w:numId="21">
    <w:abstractNumId w:val="21"/>
  </w:num>
  <w:num w:numId="22">
    <w:abstractNumId w:val="3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64FA"/>
    <w:rsid w:val="0000146E"/>
    <w:rsid w:val="002C64FA"/>
    <w:rsid w:val="00307919"/>
    <w:rsid w:val="007F0A3D"/>
    <w:rsid w:val="007F2C3F"/>
    <w:rsid w:val="00884F5E"/>
    <w:rsid w:val="009B7581"/>
    <w:rsid w:val="00B87E4D"/>
    <w:rsid w:val="00BC6C99"/>
    <w:rsid w:val="00D5699B"/>
    <w:rsid w:val="00ED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E662"/>
  <w15:docId w15:val="{0C241DF9-7093-4C96-B7B3-D17C4720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99B"/>
  </w:style>
  <w:style w:type="paragraph" w:styleId="1">
    <w:name w:val="heading 1"/>
    <w:basedOn w:val="a"/>
    <w:link w:val="10"/>
    <w:uiPriority w:val="9"/>
    <w:qFormat/>
    <w:rsid w:val="002C6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2C64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4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2C64F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C64FA"/>
    <w:rPr>
      <w:color w:val="0000FF"/>
      <w:u w:val="single"/>
    </w:rPr>
  </w:style>
  <w:style w:type="character" w:customStyle="1" w:styleId="dg-slider-navrs--logo">
    <w:name w:val="dg-slider-nav__rs--logo"/>
    <w:basedOn w:val="a0"/>
    <w:rsid w:val="002C64FA"/>
  </w:style>
  <w:style w:type="paragraph" w:styleId="a4">
    <w:name w:val="Normal (Web)"/>
    <w:basedOn w:val="a"/>
    <w:uiPriority w:val="99"/>
    <w:semiHidden/>
    <w:unhideWhenUsed/>
    <w:rsid w:val="002C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slider-navls--prev">
    <w:name w:val="dg-slider-nav__ls--prev"/>
    <w:basedOn w:val="a0"/>
    <w:rsid w:val="002C64FA"/>
  </w:style>
  <w:style w:type="character" w:customStyle="1" w:styleId="dg-slider-navls--next">
    <w:name w:val="dg-slider-nav__ls--next"/>
    <w:basedOn w:val="a0"/>
    <w:rsid w:val="002C64FA"/>
  </w:style>
  <w:style w:type="character" w:customStyle="1" w:styleId="previewtitle">
    <w:name w:val="preview__title"/>
    <w:basedOn w:val="a0"/>
    <w:rsid w:val="002C64FA"/>
  </w:style>
  <w:style w:type="paragraph" w:customStyle="1" w:styleId="note">
    <w:name w:val="note"/>
    <w:basedOn w:val="a"/>
    <w:rsid w:val="002C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64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C64FA"/>
    <w:rPr>
      <w:rFonts w:ascii="Arial" w:eastAsia="Times New Roman" w:hAnsi="Arial" w:cs="Arial"/>
      <w:vanish/>
      <w:sz w:val="16"/>
      <w:szCs w:val="16"/>
    </w:rPr>
  </w:style>
  <w:style w:type="character" w:customStyle="1" w:styleId="required">
    <w:name w:val="required"/>
    <w:basedOn w:val="a0"/>
    <w:rsid w:val="002C64F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64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C64FA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2C6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4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84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4F5E"/>
  </w:style>
  <w:style w:type="paragraph" w:styleId="a9">
    <w:name w:val="footer"/>
    <w:basedOn w:val="a"/>
    <w:link w:val="aa"/>
    <w:uiPriority w:val="99"/>
    <w:semiHidden/>
    <w:unhideWhenUsed/>
    <w:rsid w:val="00884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4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7514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73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957758">
                      <w:marLeft w:val="0"/>
                      <w:marRight w:val="0"/>
                      <w:marTop w:val="0"/>
                      <w:marBottom w:val="210"/>
                      <w:divBdr>
                        <w:top w:val="single" w:sz="6" w:space="0" w:color="1A6884"/>
                        <w:left w:val="single" w:sz="6" w:space="0" w:color="1A6884"/>
                        <w:bottom w:val="single" w:sz="6" w:space="0" w:color="1A6884"/>
                        <w:right w:val="single" w:sz="6" w:space="0" w:color="1A6884"/>
                      </w:divBdr>
                      <w:divsChild>
                        <w:div w:id="102736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32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4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824968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19058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624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2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1A6884"/>
                            <w:left w:val="single" w:sz="6" w:space="11" w:color="1A6884"/>
                            <w:bottom w:val="single" w:sz="6" w:space="11" w:color="1A6884"/>
                            <w:right w:val="single" w:sz="6" w:space="11" w:color="1A6884"/>
                          </w:divBdr>
                        </w:div>
                      </w:divsChild>
                    </w:div>
                    <w:div w:id="17619306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4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28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908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46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19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283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106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2089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6</cp:revision>
  <cp:lastPrinted>2018-05-16T08:43:00Z</cp:lastPrinted>
  <dcterms:created xsi:type="dcterms:W3CDTF">2018-05-12T12:28:00Z</dcterms:created>
  <dcterms:modified xsi:type="dcterms:W3CDTF">2019-04-07T13:48:00Z</dcterms:modified>
</cp:coreProperties>
</file>